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29B" w:rsidRDefault="00CE5CE0">
      <w:pPr>
        <w:pStyle w:val="ac"/>
        <w:widowControl w:val="0"/>
        <w:suppressLineNumbers/>
        <w:spacing w:before="0" w:after="0"/>
        <w:jc w:val="both"/>
        <w:rPr>
          <w:sz w:val="22"/>
          <w:szCs w:val="22"/>
        </w:rPr>
      </w:pPr>
      <w:r>
        <w:rPr>
          <w:sz w:val="22"/>
          <w:szCs w:val="22"/>
        </w:rPr>
        <w:t xml:space="preserve">                                     </w:t>
      </w:r>
    </w:p>
    <w:p w:rsidR="0094729B" w:rsidRDefault="0094729B">
      <w:pPr>
        <w:pStyle w:val="ac"/>
        <w:widowControl w:val="0"/>
        <w:suppressLineNumbers/>
        <w:spacing w:before="0" w:after="0" w:line="17" w:lineRule="atLeast"/>
        <w:jc w:val="both"/>
        <w:rPr>
          <w:rFonts w:ascii="Tinos" w:hAnsi="Tinos" w:cs="Tinos"/>
          <w:sz w:val="22"/>
          <w:szCs w:val="22"/>
        </w:rPr>
      </w:pPr>
    </w:p>
    <w:p w:rsidR="0094729B" w:rsidRDefault="0094729B">
      <w:pPr>
        <w:pStyle w:val="ac"/>
        <w:widowControl w:val="0"/>
        <w:suppressLineNumbers/>
        <w:spacing w:before="0" w:after="0" w:line="17" w:lineRule="atLeast"/>
        <w:jc w:val="both"/>
        <w:rPr>
          <w:rFonts w:ascii="Tinos" w:hAnsi="Tinos" w:cs="Tinos"/>
          <w:sz w:val="22"/>
          <w:szCs w:val="22"/>
        </w:rPr>
      </w:pPr>
    </w:p>
    <w:p w:rsidR="0094729B" w:rsidRDefault="0094729B">
      <w:pPr>
        <w:pStyle w:val="ac"/>
        <w:widowControl w:val="0"/>
        <w:suppressLineNumbers/>
        <w:spacing w:before="0" w:after="0" w:line="17" w:lineRule="atLeast"/>
        <w:jc w:val="both"/>
        <w:rPr>
          <w:rFonts w:ascii="Tinos" w:hAnsi="Tinos" w:cs="Tinos"/>
          <w:sz w:val="22"/>
          <w:szCs w:val="22"/>
        </w:rPr>
      </w:pPr>
    </w:p>
    <w:p w:rsidR="0094729B" w:rsidRDefault="0094729B">
      <w:pPr>
        <w:pStyle w:val="ac"/>
        <w:widowControl w:val="0"/>
        <w:suppressLineNumbers/>
        <w:spacing w:before="0" w:after="0" w:line="17" w:lineRule="atLeast"/>
        <w:jc w:val="both"/>
        <w:rPr>
          <w:rFonts w:ascii="Tinos" w:hAnsi="Tinos" w:cs="Tinos"/>
          <w:sz w:val="22"/>
          <w:szCs w:val="22"/>
        </w:rPr>
      </w:pPr>
    </w:p>
    <w:p w:rsidR="0094729B" w:rsidRDefault="00CE5CE0">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94729B" w:rsidRDefault="0094729B">
      <w:pPr>
        <w:widowControl w:val="0"/>
        <w:suppressLineNumbers/>
        <w:spacing w:after="0" w:line="17" w:lineRule="atLeast"/>
        <w:ind w:right="40"/>
        <w:jc w:val="both"/>
        <w:rPr>
          <w:rFonts w:ascii="Tinos" w:hAnsi="Tinos" w:cs="Tinos"/>
        </w:rPr>
      </w:pP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94729B" w:rsidRDefault="0094729B">
      <w:pPr>
        <w:widowControl w:val="0"/>
        <w:suppressLineNumbers/>
        <w:tabs>
          <w:tab w:val="left" w:pos="567"/>
        </w:tabs>
        <w:spacing w:after="0" w:line="17" w:lineRule="atLeast"/>
        <w:ind w:right="40"/>
        <w:jc w:val="both"/>
        <w:rPr>
          <w:rFonts w:ascii="Tinos" w:hAnsi="Tinos" w:cs="Tinos"/>
        </w:rPr>
      </w:pP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94729B" w:rsidRDefault="00CE5CE0">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94729B" w:rsidRDefault="00CE5CE0">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силовой кабель на напряжение 6-10 (20) кВ с БПИ и ПВХ изоляцией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4729B" w:rsidRDefault="00CE5CE0">
      <w:pPr>
        <w:widowControl w:val="0"/>
        <w:numPr>
          <w:ilvl w:val="1"/>
          <w:numId w:val="3"/>
        </w:numPr>
        <w:suppressLineNumbers/>
        <w:tabs>
          <w:tab w:val="left" w:pos="0"/>
        </w:tabs>
        <w:spacing w:after="0" w:line="17" w:lineRule="atLeast"/>
        <w:ind w:left="0" w:firstLine="0"/>
        <w:jc w:val="both"/>
        <w:rPr>
          <w:rFonts w:ascii="Tinos" w:hAnsi="Tinos" w:cs="Tinos"/>
          <w:b/>
          <w:bC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94729B" w:rsidRDefault="00CE5CE0">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94729B" w:rsidRDefault="00CE5CE0">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4729B" w:rsidRDefault="00CE5CE0">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94729B" w:rsidRDefault="00CE5CE0">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94729B" w:rsidRDefault="00CE5CE0">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94729B" w:rsidRDefault="00CE5CE0">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94729B" w:rsidRDefault="00CE5CE0">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4729B" w:rsidRDefault="00CE5CE0">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4729B" w:rsidRDefault="00CE5CE0">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94729B" w:rsidRDefault="00CE5CE0">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4729B" w:rsidRDefault="00CE5CE0">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4729B" w:rsidRDefault="00CE5CE0">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94729B" w:rsidRDefault="00CE5CE0">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4729B" w:rsidRDefault="00CE5CE0">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94729B" w:rsidRDefault="00CE5CE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в период с 12.01.2026 г. в течение 30 (тридцати) календарных дней.</w:t>
      </w:r>
    </w:p>
    <w:p w:rsidR="0094729B" w:rsidRDefault="00CE5CE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 xml:space="preserve">Б, Центральный склад </w:t>
      </w:r>
      <w:r>
        <w:rPr>
          <w:rFonts w:ascii="Tinos" w:eastAsia="Tinos" w:hAnsi="Tinos" w:cs="Tinos"/>
        </w:rPr>
        <w:lastRenderedPageBreak/>
        <w:t>АО «Россети Сибирь Тываэнерго».</w:t>
      </w:r>
    </w:p>
    <w:p w:rsidR="0094729B" w:rsidRDefault="00CE5CE0">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94729B" w:rsidRDefault="00CE5CE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4729B" w:rsidRDefault="00CE5CE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4729B" w:rsidRDefault="00CE5CE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4729B" w:rsidRDefault="00CE5CE0">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94729B" w:rsidRDefault="00CE5CE0">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4729B" w:rsidRDefault="00CE5CE0">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4729B" w:rsidRDefault="00CE5CE0">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94729B" w:rsidRDefault="00CE5CE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w:t>
      </w:r>
      <w:r>
        <w:rPr>
          <w:rFonts w:ascii="Tinos" w:eastAsia="Tinos" w:hAnsi="Tinos" w:cs="Tinos"/>
          <w:highlight w:val="white"/>
        </w:rPr>
        <w:t>и Приложении № 5 к Договору</w:t>
      </w:r>
      <w:r>
        <w:rPr>
          <w:rFonts w:ascii="Tinos" w:eastAsia="Tinos" w:hAnsi="Tinos" w:cs="Tinos"/>
        </w:rPr>
        <w:t>, должна быть изготовлена в год поставки или предшествующий ему и быть ранее не использованной.</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94729B" w:rsidRDefault="00CE5CE0">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94729B" w:rsidRDefault="00CE5CE0">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Действующим в РФ нормативным документам;</w:t>
      </w:r>
    </w:p>
    <w:p w:rsidR="0094729B" w:rsidRDefault="00CE5CE0">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Наличие сервисного центра предприятия-производителя в РФ.</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18410-73 и др. нормативно-технической документации.    </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94729B" w:rsidRDefault="00CE5CE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94729B" w:rsidRDefault="00CE5CE0">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94729B" w:rsidRDefault="00CE5CE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94729B" w:rsidRDefault="00CE5CE0">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lastRenderedPageBreak/>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94729B" w:rsidRDefault="00CE5CE0">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4729B" w:rsidRDefault="00CE5CE0">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94729B" w:rsidRDefault="00CE5CE0">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94729B" w:rsidRDefault="00CE5CE0">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94729B" w:rsidRDefault="00CE5CE0">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94729B" w:rsidRDefault="00CE5CE0">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94729B" w:rsidRDefault="00CE5CE0">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94729B" w:rsidRDefault="00CE5CE0">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94729B" w:rsidRDefault="00CE5CE0">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94729B" w:rsidRDefault="00CE5CE0">
      <w:pPr>
        <w:pStyle w:val="afd"/>
        <w:tabs>
          <w:tab w:val="left" w:pos="426"/>
        </w:tabs>
        <w:spacing w:after="0" w:line="17" w:lineRule="atLeast"/>
        <w:ind w:left="0" w:right="40"/>
        <w:jc w:val="both"/>
        <w:rPr>
          <w:rFonts w:ascii="Tinos" w:hAnsi="Tinos" w:cs="Tinos"/>
        </w:rPr>
      </w:pPr>
      <w:r>
        <w:rPr>
          <w:rFonts w:ascii="Tinos" w:eastAsia="Tinos" w:hAnsi="Tinos" w:cs="Tinos"/>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rPr>
          <w:t>https://www.rosseti.ru/suppliers/technical-policy/equipment-quality-control/</w:t>
        </w:r>
      </w:hyperlink>
      <w:r>
        <w:rPr>
          <w:rFonts w:ascii="Tinos" w:eastAsia="Tinos" w:hAnsi="Tinos" w:cs="Tinos"/>
        </w:rPr>
        <w:t xml:space="preserve">). </w:t>
      </w:r>
    </w:p>
    <w:p w:rsidR="0094729B" w:rsidRDefault="00CE5CE0">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94729B" w:rsidRDefault="00CE5CE0">
      <w:pPr>
        <w:tabs>
          <w:tab w:val="left" w:pos="426"/>
        </w:tabs>
        <w:spacing w:after="0" w:line="17" w:lineRule="atLeast"/>
        <w:ind w:right="40"/>
        <w:jc w:val="both"/>
        <w:rPr>
          <w:rFonts w:ascii="Tinos" w:hAnsi="Tinos" w:cs="Tinos"/>
        </w:rPr>
      </w:pPr>
      <w:r>
        <w:rPr>
          <w:rFonts w:ascii="Tinos" w:eastAsia="Tinos" w:hAnsi="Tinos" w:cs="Tinos"/>
        </w:rPr>
        <w:t>4.8.1. 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94729B" w:rsidRDefault="00CE5CE0">
      <w:pPr>
        <w:tabs>
          <w:tab w:val="left" w:pos="567"/>
          <w:tab w:val="left" w:pos="993"/>
        </w:tabs>
        <w:spacing w:after="0" w:line="17" w:lineRule="atLeast"/>
        <w:ind w:right="40"/>
        <w:jc w:val="both"/>
        <w:rPr>
          <w:rFonts w:ascii="Tinos" w:hAnsi="Tinos" w:cs="Tinos"/>
        </w:rPr>
      </w:pPr>
      <w:r>
        <w:rPr>
          <w:rFonts w:ascii="Tinos" w:eastAsia="Tinos" w:hAnsi="Tinos" w:cs="Tinos"/>
        </w:rPr>
        <w:t>4.8.2. Российские сертификаты (декларации) соответствия требованиям ГОСТ Р (ГОСТ или ТУ (с приложением данных ТУ)) и безопасности.</w:t>
      </w:r>
    </w:p>
    <w:p w:rsidR="0094729B" w:rsidRDefault="00CE5CE0">
      <w:pPr>
        <w:tabs>
          <w:tab w:val="left" w:pos="567"/>
          <w:tab w:val="left" w:pos="993"/>
        </w:tabs>
        <w:spacing w:after="0" w:line="17" w:lineRule="atLeast"/>
        <w:ind w:right="40"/>
        <w:jc w:val="both"/>
        <w:rPr>
          <w:rFonts w:ascii="Tinos" w:hAnsi="Tinos" w:cs="Tinos"/>
        </w:rPr>
      </w:pPr>
      <w:r>
        <w:rPr>
          <w:rFonts w:ascii="Tinos" w:eastAsia="Tinos" w:hAnsi="Tinos" w:cs="Tinos"/>
        </w:rPr>
        <w:t>4.8.3. Гарантийные свидетельства.</w:t>
      </w:r>
    </w:p>
    <w:p w:rsidR="0094729B" w:rsidRDefault="00CE5CE0">
      <w:pPr>
        <w:tabs>
          <w:tab w:val="left" w:pos="567"/>
          <w:tab w:val="left" w:pos="993"/>
        </w:tabs>
        <w:spacing w:after="0" w:line="17" w:lineRule="atLeast"/>
        <w:ind w:right="40"/>
        <w:jc w:val="both"/>
        <w:rPr>
          <w:rFonts w:ascii="Tinos" w:hAnsi="Tinos" w:cs="Tinos"/>
        </w:rPr>
      </w:pPr>
      <w:r>
        <w:rPr>
          <w:rFonts w:ascii="Tinos" w:eastAsia="Tinos" w:hAnsi="Tinos" w:cs="Tinos"/>
        </w:rPr>
        <w:t>4.8.4.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4729B" w:rsidRDefault="00CE5CE0">
      <w:pPr>
        <w:tabs>
          <w:tab w:val="left" w:pos="567"/>
          <w:tab w:val="left" w:pos="993"/>
        </w:tabs>
        <w:spacing w:after="0" w:line="17" w:lineRule="atLeast"/>
        <w:ind w:right="40"/>
        <w:jc w:val="both"/>
        <w:rPr>
          <w:rFonts w:ascii="Tinos" w:hAnsi="Tinos" w:cs="Tinos"/>
        </w:rPr>
      </w:pPr>
      <w:r>
        <w:rPr>
          <w:rFonts w:ascii="Tinos" w:eastAsia="Tinos" w:hAnsi="Tinos" w:cs="Tinos"/>
        </w:rPr>
        <w:lastRenderedPageBreak/>
        <w:t>4.8.5. Документ, подтверждающий страну происхождения Продукции.</w:t>
      </w:r>
    </w:p>
    <w:p w:rsidR="0094729B" w:rsidRDefault="00CE5CE0">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94729B" w:rsidRDefault="00CE5CE0">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4729B" w:rsidRDefault="00CE5CE0">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94729B" w:rsidRDefault="00CE5CE0">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94729B" w:rsidRDefault="00CE5CE0">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4729B" w:rsidRDefault="00CE5CE0">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94729B" w:rsidRDefault="00CE5CE0">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4729B" w:rsidRDefault="00CE5CE0">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94729B" w:rsidRDefault="00CE5CE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4729B" w:rsidRDefault="00CE5CE0">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4.8.5. или</w:t>
      </w:r>
      <w:r>
        <w:rPr>
          <w:rFonts w:ascii="Tinos" w:eastAsia="Tinos" w:hAnsi="Tinos" w:cs="Tinos"/>
          <w:sz w:val="22"/>
          <w:szCs w:val="22"/>
        </w:rPr>
        <w:t xml:space="preserve"> непредставление/нарушение сроков представления документов, предусмотренных пп. 4.8.1. – 4.8.4.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4729B" w:rsidRDefault="00CE5CE0">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4729B" w:rsidRDefault="00CE5CE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a"/>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4729B" w:rsidRDefault="00CE5CE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4729B" w:rsidRDefault="00CE5CE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4729B" w:rsidRDefault="00CE5CE0">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94729B" w:rsidRDefault="00CE5CE0">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4729B" w:rsidRDefault="00CE5CE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4729B" w:rsidRDefault="00CE5CE0">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4729B" w:rsidRDefault="00CE5CE0">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94729B" w:rsidRDefault="00CE5CE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94729B" w:rsidRDefault="00CE5CE0">
      <w:pPr>
        <w:pStyle w:val="af2"/>
        <w:numPr>
          <w:ilvl w:val="0"/>
          <w:numId w:val="2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94729B" w:rsidRDefault="00CE5CE0">
      <w:pPr>
        <w:pStyle w:val="af2"/>
        <w:numPr>
          <w:ilvl w:val="0"/>
          <w:numId w:val="27"/>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94729B" w:rsidRDefault="00CE5CE0">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4729B" w:rsidRDefault="00CE5CE0">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94729B" w:rsidRDefault="00CE5CE0">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w:t>
      </w:r>
      <w:r>
        <w:rPr>
          <w:rFonts w:ascii="Tinos" w:eastAsia="Tinos" w:hAnsi="Tinos" w:cs="Tinos"/>
        </w:rPr>
        <w:t>.</w:t>
      </w:r>
    </w:p>
    <w:p w:rsidR="0094729B" w:rsidRDefault="00CE5CE0">
      <w:pPr>
        <w:keepNext/>
        <w:tabs>
          <w:tab w:val="left" w:pos="283"/>
        </w:tabs>
        <w:spacing w:after="0" w:line="17" w:lineRule="atLeast"/>
        <w:jc w:val="both"/>
        <w:rPr>
          <w:rFonts w:ascii="Tinos" w:hAnsi="Tinos" w:cs="Tinos"/>
          <w:b/>
          <w:bCs/>
          <w:highlight w:val="white"/>
        </w:rPr>
      </w:pPr>
      <w:r>
        <w:rPr>
          <w:rFonts w:ascii="Tinos" w:eastAsia="Tinos" w:hAnsi="Tinos" w:cs="Tinos"/>
          <w:highlight w:val="white"/>
        </w:rPr>
        <w:t>к настоящему Договору. Все расходы, связанные с предоставлением такого обеспечения, несет Поставщик.</w:t>
      </w:r>
    </w:p>
    <w:p w:rsidR="0094729B" w:rsidRDefault="00CE5CE0">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94729B" w:rsidRDefault="00CE5CE0">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4729B" w:rsidRDefault="00CE5CE0">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4729B" w:rsidRDefault="00CE5CE0">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4729B" w:rsidRDefault="00CE5CE0">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4729B" w:rsidRDefault="00CE5CE0">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4729B" w:rsidRDefault="00CE5CE0">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94729B" w:rsidRDefault="00CE5CE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4729B" w:rsidRDefault="00CE5CE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4729B" w:rsidRDefault="00CE5CE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4729B" w:rsidRDefault="00CE5CE0">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4729B" w:rsidRDefault="00CE5CE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4729B" w:rsidRDefault="00CE5CE0">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4729B" w:rsidRDefault="00CE5CE0">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4729B" w:rsidRDefault="00CE5CE0">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94729B" w:rsidRDefault="00CE5CE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4729B" w:rsidRDefault="00CE5CE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4729B" w:rsidRDefault="00CE5CE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4729B" w:rsidRDefault="00CE5CE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94729B" w:rsidRDefault="00CE5CE0">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4729B" w:rsidRDefault="00CE5CE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4729B" w:rsidRDefault="00CE5CE0">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rPr>
          <w:t>cfd@rosseti.ru</w:t>
        </w:r>
      </w:hyperlink>
      <w:r>
        <w:rPr>
          <w:rFonts w:ascii="Tinos" w:eastAsia="Tinos" w:hAnsi="Tinos" w:cs="Tinos"/>
        </w:rPr>
        <w:t>.</w:t>
      </w:r>
    </w:p>
    <w:p w:rsidR="0094729B" w:rsidRDefault="00CE5CE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94729B" w:rsidRDefault="00CE5CE0">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4729B" w:rsidRDefault="00CE5CE0">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94729B" w:rsidRDefault="00CE5CE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94729B" w:rsidRDefault="00CE5CE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94729B" w:rsidRDefault="00CE5CE0">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Evtifeva_DV@tv.rosseti-sib.ru</w:t>
        </w:r>
      </w:hyperlink>
      <w:r>
        <w:rPr>
          <w:rFonts w:ascii="Tinos" w:eastAsia="Tinos" w:hAnsi="Tinos" w:cs="Tinos"/>
        </w:rPr>
        <w:t>;</w:t>
      </w:r>
    </w:p>
    <w:p w:rsidR="0094729B" w:rsidRDefault="00CE5CE0">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rPr>
          <w:t>Evtifeva_DV@tv.rosseti-sib.ru</w:t>
        </w:r>
      </w:hyperlink>
      <w:r>
        <w:rPr>
          <w:rFonts w:ascii="Tinos" w:eastAsia="Tinos" w:hAnsi="Tinos" w:cs="Tinos"/>
        </w:rPr>
        <w:t>.</w:t>
      </w:r>
    </w:p>
    <w:p w:rsidR="0094729B" w:rsidRDefault="00CE5CE0">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EvtifevaDV@tv.rosseti-sib.ru" w:history="1">
        <w:r>
          <w:rPr>
            <w:rStyle w:val="af5"/>
            <w:rFonts w:ascii="Tinos" w:eastAsia="Tinos" w:hAnsi="Tinos" w:cs="Tinos"/>
          </w:rPr>
          <w:t>Evtifeva_DV@tv.rosseti-sib.ru</w:t>
        </w:r>
      </w:hyperlink>
      <w:r>
        <w:rPr>
          <w:rFonts w:ascii="Tinos" w:eastAsia="Tinos" w:hAnsi="Tinos" w:cs="Tinos"/>
        </w:rPr>
        <w:t xml:space="preserve">. </w:t>
      </w:r>
    </w:p>
    <w:p w:rsidR="0094729B" w:rsidRDefault="00CE5CE0">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94729B" w:rsidRDefault="00CE5CE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4729B" w:rsidRDefault="00CE5CE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4729B" w:rsidRDefault="00CE5CE0">
      <w:pPr>
        <w:pStyle w:val="afd"/>
        <w:widowControl w:val="0"/>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94729B" w:rsidRDefault="00CE5CE0">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94729B" w:rsidRDefault="00CE5CE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94729B" w:rsidRDefault="00CE5CE0">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4729B" w:rsidRDefault="00CE5CE0">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4729B" w:rsidRDefault="00CE5CE0">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94729B" w:rsidRDefault="00CE5CE0">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94729B" w:rsidRDefault="00CE5CE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94729B" w:rsidRDefault="00CE5CE0">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5" w:tooltip="mailto:BaturinNV@tv.rosseti-sib.ru" w:history="1">
        <w:r>
          <w:rPr>
            <w:rStyle w:val="af5"/>
            <w:rFonts w:ascii="Tinos" w:eastAsia="Tinos" w:hAnsi="Tinos" w:cs="Tinos"/>
            <w:sz w:val="22"/>
            <w:szCs w:val="22"/>
          </w:rPr>
          <w:t>Baturin_NV@tv.rosseti-sib.ru</w:t>
        </w:r>
      </w:hyperlink>
      <w:r>
        <w:rPr>
          <w:rFonts w:ascii="Tinos" w:eastAsia="Tinos" w:hAnsi="Tinos" w:cs="Tinos"/>
          <w:sz w:val="22"/>
          <w:szCs w:val="22"/>
          <w:lang w:val="en-US"/>
        </w:rPr>
        <w:t xml:space="preserve">;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mailto:KularAY@tv.rosseti-sib.ru" w:history="1">
        <w:r>
          <w:rPr>
            <w:rStyle w:val="af5"/>
            <w:rFonts w:ascii="Tinos" w:eastAsia="Tinos" w:hAnsi="Tinos" w:cs="Tinos"/>
            <w:sz w:val="22"/>
            <w:szCs w:val="22"/>
            <w:lang w:val="en-US"/>
          </w:rPr>
          <w:t>Kular_AY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94729B" w:rsidRDefault="00CE5CE0">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94729B" w:rsidRDefault="00CE5CE0">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4729B" w:rsidRDefault="00CE5CE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94729B" w:rsidRDefault="00CE5CE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4729B" w:rsidRDefault="00CE5CE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4729B" w:rsidRDefault="00CE5CE0">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4729B" w:rsidRDefault="00CE5CE0">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4729B" w:rsidRDefault="00CE5CE0">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4729B" w:rsidRDefault="00CE5CE0">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7"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18"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 xml:space="preserve"> на адрес электронной почты Поставщика: _______ .</w:t>
      </w:r>
    </w:p>
    <w:p w:rsidR="0094729B" w:rsidRDefault="00CE5CE0">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9"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20"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w:t>
      </w:r>
    </w:p>
    <w:p w:rsidR="0094729B" w:rsidRDefault="00CE5CE0">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4729B" w:rsidRDefault="00CE5CE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94729B" w:rsidRDefault="00CE5CE0">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94729B" w:rsidRDefault="00CE5CE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94729B" w:rsidRDefault="00CE5CE0">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4729B" w:rsidRDefault="00CE5CE0">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94729B" w:rsidRDefault="00CE5CE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94729B" w:rsidRDefault="00CE5CE0">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94729B" w:rsidRDefault="00CE5CE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94729B" w:rsidRDefault="00CE5CE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94729B" w:rsidRDefault="00CE5CE0">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Характеристики и требования к поставляемой Продукции.</w:t>
      </w:r>
    </w:p>
    <w:p w:rsidR="0094729B" w:rsidRDefault="0094729B">
      <w:pPr>
        <w:widowControl w:val="0"/>
        <w:suppressLineNumbers/>
        <w:tabs>
          <w:tab w:val="left" w:pos="567"/>
        </w:tabs>
        <w:spacing w:after="0" w:line="17" w:lineRule="atLeast"/>
        <w:ind w:left="360" w:right="40"/>
        <w:jc w:val="both"/>
        <w:rPr>
          <w:rFonts w:ascii="Tinos" w:hAnsi="Tinos" w:cs="Tinos"/>
        </w:rPr>
      </w:pPr>
    </w:p>
    <w:p w:rsidR="0094729B" w:rsidRDefault="00CE5CE0">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94729B">
        <w:trPr>
          <w:trHeight w:val="3465"/>
        </w:trPr>
        <w:tc>
          <w:tcPr>
            <w:tcW w:w="4960" w:type="dxa"/>
          </w:tcPr>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CE5CE0">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94729B" w:rsidRDefault="00CE5CE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94729B" w:rsidRDefault="00CE5CE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94729B" w:rsidRDefault="00CE5CE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94729B" w:rsidRDefault="00CE5CE0">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94729B" w:rsidRDefault="00CE5CE0">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94729B" w:rsidRDefault="00CE5CE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94729B" w:rsidRDefault="0094729B">
            <w:pPr>
              <w:widowControl w:val="0"/>
              <w:suppressLineNumbers/>
              <w:shd w:val="clear" w:color="auto" w:fill="FFFFFF"/>
              <w:tabs>
                <w:tab w:val="left" w:pos="567"/>
              </w:tabs>
              <w:spacing w:after="0" w:line="17" w:lineRule="atLeast"/>
              <w:rPr>
                <w:rFonts w:ascii="Tinos" w:hAnsi="Tinos" w:cs="Tinos"/>
              </w:rPr>
            </w:pPr>
          </w:p>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9" w:type="dxa"/>
          </w:tcPr>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CE5CE0">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94729B" w:rsidRDefault="0094729B">
            <w:pPr>
              <w:tabs>
                <w:tab w:val="left" w:pos="567"/>
              </w:tabs>
              <w:spacing w:after="0" w:line="17" w:lineRule="atLeast"/>
              <w:rPr>
                <w:rFonts w:ascii="Tinos" w:hAnsi="Tinos" w:cs="Tinos"/>
              </w:rPr>
            </w:pPr>
          </w:p>
          <w:p w:rsidR="0094729B" w:rsidRDefault="00CE5CE0">
            <w:pPr>
              <w:tabs>
                <w:tab w:val="left" w:pos="567"/>
              </w:tabs>
              <w:spacing w:after="0" w:line="17" w:lineRule="atLeast"/>
              <w:rPr>
                <w:rFonts w:ascii="Tinos" w:hAnsi="Tinos" w:cs="Tinos"/>
              </w:rPr>
            </w:pPr>
            <w:r>
              <w:rPr>
                <w:rFonts w:ascii="Tinos" w:eastAsia="Tinos" w:hAnsi="Tinos" w:cs="Tinos"/>
              </w:rPr>
              <w:t>Адрес юридический:</w:t>
            </w:r>
          </w:p>
          <w:p w:rsidR="0094729B" w:rsidRDefault="00CE5CE0">
            <w:pPr>
              <w:tabs>
                <w:tab w:val="left" w:pos="567"/>
              </w:tabs>
              <w:spacing w:after="0" w:line="17" w:lineRule="atLeast"/>
              <w:rPr>
                <w:rFonts w:ascii="Tinos" w:hAnsi="Tinos" w:cs="Tinos"/>
              </w:rPr>
            </w:pPr>
            <w:r>
              <w:rPr>
                <w:rFonts w:ascii="Tinos" w:eastAsia="Tinos" w:hAnsi="Tinos" w:cs="Tinos"/>
              </w:rPr>
              <w:t xml:space="preserve">Адрес почтовый: </w:t>
            </w:r>
          </w:p>
          <w:p w:rsidR="0094729B" w:rsidRDefault="00CE5CE0">
            <w:pPr>
              <w:tabs>
                <w:tab w:val="left" w:pos="567"/>
              </w:tabs>
              <w:spacing w:after="0" w:line="17" w:lineRule="atLeast"/>
              <w:rPr>
                <w:rFonts w:ascii="Tinos" w:hAnsi="Tinos" w:cs="Tinos"/>
              </w:rPr>
            </w:pPr>
            <w:r>
              <w:rPr>
                <w:rFonts w:ascii="Tinos" w:eastAsia="Tinos" w:hAnsi="Tinos" w:cs="Tinos"/>
              </w:rPr>
              <w:t>ИНН/КПП</w:t>
            </w:r>
          </w:p>
          <w:p w:rsidR="0094729B" w:rsidRDefault="00CE5CE0">
            <w:pPr>
              <w:tabs>
                <w:tab w:val="left" w:pos="567"/>
              </w:tabs>
              <w:spacing w:after="0" w:line="17" w:lineRule="atLeast"/>
              <w:rPr>
                <w:rFonts w:ascii="Tinos" w:hAnsi="Tinos" w:cs="Tinos"/>
              </w:rPr>
            </w:pPr>
            <w:r>
              <w:rPr>
                <w:rFonts w:ascii="Tinos" w:eastAsia="Tinos" w:hAnsi="Tinos" w:cs="Tinos"/>
              </w:rPr>
              <w:t xml:space="preserve">Р/с </w:t>
            </w:r>
          </w:p>
          <w:p w:rsidR="0094729B" w:rsidRDefault="00CE5CE0">
            <w:pPr>
              <w:tabs>
                <w:tab w:val="left" w:pos="567"/>
              </w:tabs>
              <w:spacing w:after="0" w:line="17" w:lineRule="atLeast"/>
              <w:rPr>
                <w:rFonts w:ascii="Tinos" w:hAnsi="Tinos" w:cs="Tinos"/>
              </w:rPr>
            </w:pPr>
            <w:r>
              <w:rPr>
                <w:rFonts w:ascii="Tinos" w:eastAsia="Tinos" w:hAnsi="Tinos" w:cs="Tinos"/>
              </w:rPr>
              <w:t>К/с</w:t>
            </w:r>
          </w:p>
          <w:p w:rsidR="0094729B" w:rsidRDefault="00CE5CE0">
            <w:pPr>
              <w:tabs>
                <w:tab w:val="left" w:pos="567"/>
              </w:tabs>
              <w:spacing w:after="0" w:line="17" w:lineRule="atLeast"/>
              <w:rPr>
                <w:rFonts w:ascii="Tinos" w:hAnsi="Tinos" w:cs="Tinos"/>
              </w:rPr>
            </w:pPr>
            <w:r>
              <w:rPr>
                <w:rFonts w:ascii="Tinos" w:eastAsia="Tinos" w:hAnsi="Tinos" w:cs="Tinos"/>
              </w:rPr>
              <w:t>БИК</w:t>
            </w:r>
          </w:p>
          <w:p w:rsidR="0094729B" w:rsidRDefault="00CE5CE0">
            <w:pPr>
              <w:tabs>
                <w:tab w:val="left" w:pos="567"/>
              </w:tabs>
              <w:spacing w:after="0" w:line="17" w:lineRule="atLeast"/>
              <w:rPr>
                <w:rFonts w:ascii="Tinos" w:hAnsi="Tinos" w:cs="Tinos"/>
              </w:rPr>
            </w:pPr>
            <w:r>
              <w:rPr>
                <w:rFonts w:ascii="Tinos" w:eastAsia="Tinos" w:hAnsi="Tinos" w:cs="Tinos"/>
              </w:rPr>
              <w:t>ОГРН</w:t>
            </w:r>
          </w:p>
          <w:p w:rsidR="0094729B" w:rsidRDefault="00CE5CE0">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94729B">
            <w:pPr>
              <w:widowControl w:val="0"/>
              <w:suppressLineNumbers/>
              <w:shd w:val="clear" w:color="auto" w:fill="FFFFFF"/>
              <w:tabs>
                <w:tab w:val="left" w:pos="567"/>
              </w:tabs>
              <w:spacing w:after="0" w:line="17" w:lineRule="atLeast"/>
              <w:rPr>
                <w:rFonts w:ascii="Tinos" w:hAnsi="Tinos" w:cs="Tinos"/>
                <w:bCs/>
              </w:rPr>
            </w:pPr>
          </w:p>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94729B">
        <w:trPr>
          <w:trHeight w:val="202"/>
        </w:trPr>
        <w:tc>
          <w:tcPr>
            <w:tcW w:w="4960" w:type="dxa"/>
          </w:tcPr>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94729B">
        <w:trPr>
          <w:trHeight w:val="679"/>
        </w:trPr>
        <w:tc>
          <w:tcPr>
            <w:tcW w:w="4960" w:type="dxa"/>
          </w:tcPr>
          <w:p w:rsidR="0094729B" w:rsidRDefault="0094729B">
            <w:pPr>
              <w:widowControl w:val="0"/>
              <w:suppressLineNumbers/>
              <w:shd w:val="clear" w:color="auto" w:fill="FFFFFF"/>
              <w:tabs>
                <w:tab w:val="left" w:pos="567"/>
              </w:tabs>
              <w:spacing w:after="0" w:line="17" w:lineRule="atLeast"/>
              <w:rPr>
                <w:rFonts w:ascii="Tinos" w:hAnsi="Tinos" w:cs="Tinos"/>
              </w:rPr>
            </w:pPr>
          </w:p>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94729B" w:rsidRDefault="0094729B">
            <w:pPr>
              <w:widowControl w:val="0"/>
              <w:suppressLineNumbers/>
              <w:shd w:val="clear" w:color="auto" w:fill="FFFFFF"/>
              <w:tabs>
                <w:tab w:val="left" w:pos="567"/>
              </w:tabs>
              <w:spacing w:after="0" w:line="17" w:lineRule="atLeast"/>
              <w:rPr>
                <w:rFonts w:ascii="Tinos" w:hAnsi="Tinos" w:cs="Tinos"/>
              </w:rPr>
            </w:pPr>
          </w:p>
          <w:p w:rsidR="0094729B" w:rsidRDefault="00CE5CE0">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94729B" w:rsidRDefault="0094729B">
            <w:pPr>
              <w:widowControl w:val="0"/>
              <w:suppressLineNumbers/>
              <w:shd w:val="clear" w:color="auto" w:fill="FFFFFF"/>
              <w:tabs>
                <w:tab w:val="left" w:pos="567"/>
              </w:tabs>
              <w:spacing w:after="0" w:line="17" w:lineRule="atLeast"/>
              <w:rPr>
                <w:rFonts w:ascii="Tinos" w:hAnsi="Tinos" w:cs="Tinos"/>
              </w:rPr>
            </w:pPr>
          </w:p>
        </w:tc>
      </w:tr>
    </w:tbl>
    <w:p w:rsidR="0094729B" w:rsidRDefault="0094729B">
      <w:pPr>
        <w:pStyle w:val="2"/>
        <w:keepNext w:val="0"/>
        <w:numPr>
          <w:ilvl w:val="0"/>
          <w:numId w:val="0"/>
        </w:numPr>
        <w:spacing w:before="0" w:after="0"/>
        <w:rPr>
          <w:b w:val="0"/>
          <w:caps w:val="0"/>
          <w:sz w:val="22"/>
          <w:szCs w:val="22"/>
        </w:rPr>
        <w:sectPr w:rsidR="0094729B">
          <w:footerReference w:type="default" r:id="rId21"/>
          <w:pgSz w:w="11906" w:h="16838"/>
          <w:pgMar w:top="709" w:right="992" w:bottom="851" w:left="992" w:header="709" w:footer="709" w:gutter="0"/>
          <w:cols w:space="708"/>
          <w:docGrid w:linePitch="360"/>
        </w:sectPr>
      </w:pPr>
    </w:p>
    <w:p w:rsidR="0094729B" w:rsidRDefault="0094729B">
      <w:pPr>
        <w:spacing w:after="0" w:line="240" w:lineRule="auto"/>
        <w:rPr>
          <w:rFonts w:ascii="Times New Roman" w:eastAsia="Times New Roman" w:hAnsi="Times New Roman" w:cs="Times New Roman"/>
          <w:b/>
        </w:rPr>
      </w:pPr>
    </w:p>
    <w:p w:rsidR="0094729B" w:rsidRDefault="00CE5CE0">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94729B" w:rsidRDefault="00CE5CE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94729B" w:rsidRDefault="00CE5CE0">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94729B" w:rsidRDefault="0094729B">
      <w:pPr>
        <w:widowControl w:val="0"/>
        <w:suppressLineNumbers/>
        <w:spacing w:after="0" w:line="17" w:lineRule="atLeast"/>
        <w:jc w:val="center"/>
        <w:rPr>
          <w:rFonts w:ascii="Tinos" w:hAnsi="Tinos" w:cs="Tinos"/>
          <w:bCs/>
          <w:sz w:val="20"/>
          <w:szCs w:val="20"/>
        </w:rPr>
      </w:pPr>
    </w:p>
    <w:p w:rsidR="0094729B" w:rsidRDefault="0094729B">
      <w:pPr>
        <w:widowControl w:val="0"/>
        <w:suppressLineNumbers/>
        <w:spacing w:after="0" w:line="17" w:lineRule="atLeast"/>
        <w:jc w:val="center"/>
        <w:rPr>
          <w:rFonts w:ascii="Tinos" w:hAnsi="Tinos" w:cs="Tinos"/>
          <w:bCs/>
          <w:sz w:val="20"/>
          <w:szCs w:val="20"/>
        </w:rPr>
      </w:pPr>
    </w:p>
    <w:p w:rsidR="0094729B" w:rsidRDefault="00CE5CE0">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94729B" w:rsidRDefault="00CE5CE0">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1134" w:tblpY="2963"/>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966"/>
        <w:gridCol w:w="1134"/>
        <w:gridCol w:w="1276"/>
        <w:gridCol w:w="850"/>
        <w:gridCol w:w="886"/>
        <w:gridCol w:w="1063"/>
        <w:gridCol w:w="1169"/>
      </w:tblGrid>
      <w:tr w:rsidR="0094729B">
        <w:tc>
          <w:tcPr>
            <w:tcW w:w="567" w:type="dxa"/>
            <w:vAlign w:val="center"/>
          </w:tcPr>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134" w:type="dxa"/>
            <w:vAlign w:val="center"/>
          </w:tcPr>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1966" w:type="dxa"/>
            <w:vAlign w:val="center"/>
          </w:tcPr>
          <w:p w:rsidR="0094729B" w:rsidRDefault="00CE5CE0">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1134" w:type="dxa"/>
            <w:vAlign w:val="center"/>
          </w:tcPr>
          <w:p w:rsidR="0094729B" w:rsidRDefault="00CE5CE0">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1276" w:type="dxa"/>
            <w:vAlign w:val="center"/>
          </w:tcPr>
          <w:p w:rsidR="0094729B" w:rsidRDefault="00CE5CE0">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850" w:type="dxa"/>
            <w:vAlign w:val="center"/>
          </w:tcPr>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886" w:type="dxa"/>
            <w:vAlign w:val="center"/>
          </w:tcPr>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1063" w:type="dxa"/>
            <w:vAlign w:val="center"/>
          </w:tcPr>
          <w:p w:rsidR="0094729B" w:rsidRDefault="00CE5CE0">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169" w:type="dxa"/>
            <w:vAlign w:val="center"/>
          </w:tcPr>
          <w:p w:rsidR="0094729B" w:rsidRDefault="00CE5CE0">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94729B" w:rsidRDefault="00CE5CE0">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94729B">
        <w:trPr>
          <w:trHeight w:val="530"/>
        </w:trPr>
        <w:tc>
          <w:tcPr>
            <w:tcW w:w="567" w:type="dxa"/>
            <w:vAlign w:val="center"/>
          </w:tcPr>
          <w:p w:rsidR="0094729B" w:rsidRDefault="00CE5CE0">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3537000192</w:t>
            </w:r>
          </w:p>
        </w:tc>
        <w:tc>
          <w:tcPr>
            <w:tcW w:w="1966" w:type="dxa"/>
            <w:tcBorders>
              <w:top w:val="single" w:sz="4" w:space="0" w:color="auto"/>
              <w:left w:val="single" w:sz="4" w:space="0" w:color="auto"/>
              <w:bottom w:val="single" w:sz="4" w:space="0" w:color="auto"/>
              <w:right w:val="single" w:sz="4" w:space="0" w:color="auto"/>
            </w:tcBorders>
            <w:shd w:val="clear" w:color="000000" w:fill="FFFFFF"/>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Кабель ААШВ 3х120 10 кВ</w:t>
            </w:r>
          </w:p>
        </w:tc>
        <w:tc>
          <w:tcPr>
            <w:tcW w:w="1134" w:type="dxa"/>
            <w:vAlign w:val="center"/>
          </w:tcPr>
          <w:p w:rsidR="0094729B" w:rsidRDefault="0094729B">
            <w:pPr>
              <w:spacing w:after="0" w:line="17" w:lineRule="atLeast"/>
              <w:rPr>
                <w:rFonts w:ascii="Tinos" w:hAnsi="Tinos" w:cs="Tinos"/>
                <w:sz w:val="18"/>
                <w:szCs w:val="18"/>
              </w:rPr>
            </w:pPr>
          </w:p>
        </w:tc>
        <w:tc>
          <w:tcPr>
            <w:tcW w:w="1276" w:type="dxa"/>
            <w:vAlign w:val="center"/>
          </w:tcPr>
          <w:p w:rsidR="0094729B" w:rsidRDefault="0094729B">
            <w:pPr>
              <w:spacing w:after="0" w:line="17" w:lineRule="atLeast"/>
              <w:rPr>
                <w:rFonts w:ascii="Tinos" w:hAnsi="Tinos" w:cs="Tinos"/>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405</w:t>
            </w:r>
          </w:p>
        </w:tc>
        <w:tc>
          <w:tcPr>
            <w:tcW w:w="1063" w:type="dxa"/>
            <w:vAlign w:val="center"/>
          </w:tcPr>
          <w:p w:rsidR="0094729B" w:rsidRDefault="0094729B">
            <w:pPr>
              <w:spacing w:after="0" w:line="17" w:lineRule="atLeast"/>
              <w:rPr>
                <w:rFonts w:ascii="Tinos" w:hAnsi="Tinos" w:cs="Tinos"/>
                <w:sz w:val="18"/>
                <w:szCs w:val="18"/>
              </w:rPr>
            </w:pPr>
          </w:p>
        </w:tc>
        <w:tc>
          <w:tcPr>
            <w:tcW w:w="1169" w:type="dxa"/>
            <w:vAlign w:val="center"/>
          </w:tcPr>
          <w:p w:rsidR="0094729B" w:rsidRDefault="0094729B">
            <w:pPr>
              <w:spacing w:after="0" w:line="17" w:lineRule="atLeast"/>
              <w:rPr>
                <w:rFonts w:ascii="Tinos" w:hAnsi="Tinos" w:cs="Tinos"/>
                <w:sz w:val="18"/>
                <w:szCs w:val="18"/>
              </w:rPr>
            </w:pPr>
          </w:p>
        </w:tc>
      </w:tr>
      <w:tr w:rsidR="0094729B">
        <w:trPr>
          <w:trHeight w:val="530"/>
        </w:trPr>
        <w:tc>
          <w:tcPr>
            <w:tcW w:w="567" w:type="dxa"/>
            <w:vMerge w:val="restart"/>
            <w:vAlign w:val="center"/>
          </w:tcPr>
          <w:p w:rsidR="0094729B" w:rsidRDefault="00CE5CE0">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3537000194</w:t>
            </w:r>
          </w:p>
        </w:tc>
        <w:tc>
          <w:tcPr>
            <w:tcW w:w="196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Кабель ААШВ 3х240 10 кВ</w:t>
            </w:r>
          </w:p>
        </w:tc>
        <w:tc>
          <w:tcPr>
            <w:tcW w:w="1134" w:type="dxa"/>
            <w:vMerge w:val="restart"/>
            <w:vAlign w:val="center"/>
          </w:tcPr>
          <w:p w:rsidR="0094729B" w:rsidRDefault="0094729B">
            <w:pPr>
              <w:spacing w:after="0" w:line="17" w:lineRule="atLeast"/>
              <w:rPr>
                <w:rFonts w:ascii="Tinos" w:hAnsi="Tinos" w:cs="Tinos"/>
                <w:sz w:val="18"/>
                <w:szCs w:val="18"/>
              </w:rPr>
            </w:pPr>
          </w:p>
        </w:tc>
        <w:tc>
          <w:tcPr>
            <w:tcW w:w="1276" w:type="dxa"/>
            <w:vMerge w:val="restart"/>
            <w:vAlign w:val="center"/>
          </w:tcPr>
          <w:p w:rsidR="0094729B" w:rsidRDefault="0094729B">
            <w:pPr>
              <w:spacing w:after="0" w:line="17" w:lineRule="atLeast"/>
              <w:rPr>
                <w:rFonts w:ascii="Tinos" w:hAnsi="Tinos" w:cs="Tinos"/>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м</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4729B" w:rsidRDefault="00CE5CE0">
            <w:pPr>
              <w:spacing w:after="0" w:line="17" w:lineRule="atLeast"/>
              <w:jc w:val="center"/>
              <w:rPr>
                <w:rFonts w:ascii="Tinos" w:hAnsi="Tinos" w:cs="Tinos"/>
                <w:sz w:val="18"/>
                <w:szCs w:val="18"/>
              </w:rPr>
            </w:pPr>
            <w:r>
              <w:rPr>
                <w:rFonts w:ascii="Tinos" w:eastAsia="Tinos" w:hAnsi="Tinos" w:cs="Tinos"/>
                <w:color w:val="000000"/>
                <w:sz w:val="18"/>
                <w:szCs w:val="18"/>
              </w:rPr>
              <w:t>50</w:t>
            </w:r>
          </w:p>
        </w:tc>
        <w:tc>
          <w:tcPr>
            <w:tcW w:w="1063" w:type="dxa"/>
            <w:vMerge w:val="restart"/>
            <w:vAlign w:val="center"/>
          </w:tcPr>
          <w:p w:rsidR="0094729B" w:rsidRDefault="0094729B">
            <w:pPr>
              <w:spacing w:after="0" w:line="17" w:lineRule="atLeast"/>
              <w:rPr>
                <w:rFonts w:ascii="Tinos" w:hAnsi="Tinos" w:cs="Tinos"/>
                <w:sz w:val="18"/>
                <w:szCs w:val="18"/>
              </w:rPr>
            </w:pPr>
          </w:p>
        </w:tc>
        <w:tc>
          <w:tcPr>
            <w:tcW w:w="1169" w:type="dxa"/>
            <w:vMerge w:val="restart"/>
            <w:vAlign w:val="center"/>
          </w:tcPr>
          <w:p w:rsidR="0094729B" w:rsidRDefault="0094729B">
            <w:pPr>
              <w:spacing w:after="0" w:line="17" w:lineRule="atLeast"/>
              <w:rPr>
                <w:rFonts w:ascii="Tinos" w:hAnsi="Tinos" w:cs="Tinos"/>
                <w:sz w:val="18"/>
                <w:szCs w:val="18"/>
              </w:rPr>
            </w:pPr>
          </w:p>
        </w:tc>
      </w:tr>
      <w:tr w:rsidR="0094729B">
        <w:trPr>
          <w:trHeight w:val="268"/>
        </w:trPr>
        <w:tc>
          <w:tcPr>
            <w:tcW w:w="8876" w:type="dxa"/>
            <w:gridSpan w:val="8"/>
            <w:vAlign w:val="center"/>
          </w:tcPr>
          <w:p w:rsidR="0094729B" w:rsidRDefault="00CE5CE0">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69" w:type="dxa"/>
            <w:vAlign w:val="center"/>
          </w:tcPr>
          <w:p w:rsidR="0094729B" w:rsidRDefault="0094729B">
            <w:pPr>
              <w:spacing w:after="0" w:line="17" w:lineRule="atLeast"/>
              <w:jc w:val="center"/>
              <w:rPr>
                <w:rFonts w:ascii="Tinos" w:hAnsi="Tinos" w:cs="Tinos"/>
                <w:b/>
                <w:sz w:val="18"/>
                <w:szCs w:val="18"/>
              </w:rPr>
            </w:pPr>
          </w:p>
        </w:tc>
      </w:tr>
      <w:tr w:rsidR="0094729B">
        <w:trPr>
          <w:trHeight w:val="273"/>
        </w:trPr>
        <w:tc>
          <w:tcPr>
            <w:tcW w:w="8876" w:type="dxa"/>
            <w:gridSpan w:val="8"/>
            <w:vAlign w:val="center"/>
          </w:tcPr>
          <w:p w:rsidR="0094729B" w:rsidRDefault="00CE5CE0">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69" w:type="dxa"/>
            <w:vAlign w:val="center"/>
          </w:tcPr>
          <w:p w:rsidR="0094729B" w:rsidRDefault="0094729B">
            <w:pPr>
              <w:spacing w:after="0" w:line="17" w:lineRule="atLeast"/>
              <w:jc w:val="center"/>
              <w:rPr>
                <w:rFonts w:ascii="Tinos" w:hAnsi="Tinos" w:cs="Tinos"/>
                <w:sz w:val="18"/>
                <w:szCs w:val="18"/>
              </w:rPr>
            </w:pPr>
          </w:p>
        </w:tc>
      </w:tr>
      <w:tr w:rsidR="0094729B">
        <w:trPr>
          <w:trHeight w:val="276"/>
        </w:trPr>
        <w:tc>
          <w:tcPr>
            <w:tcW w:w="8876" w:type="dxa"/>
            <w:gridSpan w:val="8"/>
            <w:vAlign w:val="center"/>
          </w:tcPr>
          <w:p w:rsidR="0094729B" w:rsidRDefault="00CE5CE0">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69" w:type="dxa"/>
            <w:vAlign w:val="center"/>
          </w:tcPr>
          <w:p w:rsidR="0094729B" w:rsidRDefault="0094729B">
            <w:pPr>
              <w:spacing w:after="0" w:line="17" w:lineRule="atLeast"/>
              <w:jc w:val="center"/>
              <w:rPr>
                <w:rFonts w:ascii="Tinos" w:hAnsi="Tinos" w:cs="Tinos"/>
                <w:sz w:val="18"/>
                <w:szCs w:val="18"/>
              </w:rPr>
            </w:pPr>
          </w:p>
        </w:tc>
      </w:tr>
    </w:tbl>
    <w:p w:rsidR="0094729B" w:rsidRDefault="0094729B">
      <w:pPr>
        <w:pStyle w:val="af2"/>
        <w:widowControl w:val="0"/>
        <w:tabs>
          <w:tab w:val="left" w:pos="142"/>
          <w:tab w:val="left" w:pos="283"/>
          <w:tab w:val="left" w:pos="10435"/>
        </w:tabs>
        <w:spacing w:before="0" w:after="0" w:line="17" w:lineRule="atLeast"/>
        <w:ind w:firstLine="0"/>
        <w:jc w:val="left"/>
        <w:rPr>
          <w:rFonts w:ascii="Tinos" w:hAnsi="Tinos" w:cs="Tinos"/>
          <w:sz w:val="20"/>
          <w:szCs w:val="20"/>
        </w:rPr>
      </w:pPr>
    </w:p>
    <w:p w:rsidR="0094729B" w:rsidRDefault="00CE5CE0">
      <w:pPr>
        <w:pStyle w:val="af2"/>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в период с 12.01.2026г. в течение 30 (тридцати) календарных дней.</w:t>
      </w:r>
    </w:p>
    <w:p w:rsidR="0094729B" w:rsidRDefault="00CE5CE0">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94729B" w:rsidRDefault="00CE5CE0">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94729B" w:rsidRDefault="00CE5CE0">
      <w:pPr>
        <w:widowControl w:val="0"/>
        <w:suppressLineNumbers/>
        <w:spacing w:after="0" w:line="17" w:lineRule="atLeast"/>
        <w:rPr>
          <w:rFonts w:ascii="Tinos" w:hAnsi="Tinos" w:cs="Tinos"/>
          <w:bCs/>
        </w:rPr>
      </w:pPr>
      <w:r>
        <w:rPr>
          <w:rFonts w:ascii="Tinos" w:eastAsia="Tinos" w:hAnsi="Tinos" w:cs="Tinos"/>
          <w:bCs/>
        </w:rPr>
        <w:t xml:space="preserve">    </w:t>
      </w:r>
    </w:p>
    <w:p w:rsidR="0094729B" w:rsidRDefault="00CE5CE0">
      <w:pPr>
        <w:widowControl w:val="0"/>
        <w:suppressLineNumbers/>
        <w:spacing w:after="0" w:line="17" w:lineRule="atLeast"/>
        <w:rPr>
          <w:rFonts w:ascii="Tinos" w:hAnsi="Tinos" w:cs="Tinos"/>
          <w:bCs/>
        </w:rPr>
      </w:pPr>
      <w:r>
        <w:rPr>
          <w:rFonts w:ascii="Tinos" w:eastAsia="Tinos" w:hAnsi="Tinos" w:cs="Tinos"/>
          <w:bCs/>
        </w:rPr>
        <w:t xml:space="preserve">    </w:t>
      </w:r>
    </w:p>
    <w:p w:rsidR="0094729B" w:rsidRDefault="00CE5CE0">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94729B" w:rsidRDefault="0094729B">
      <w:pPr>
        <w:widowControl w:val="0"/>
        <w:suppressLineNumbers/>
        <w:spacing w:after="0" w:line="17" w:lineRule="atLeast"/>
        <w:rPr>
          <w:rFonts w:ascii="Tinos" w:hAnsi="Tinos" w:cs="Tinos"/>
          <w:bCs/>
        </w:rPr>
      </w:pPr>
    </w:p>
    <w:p w:rsidR="0094729B" w:rsidRDefault="0094729B">
      <w:pPr>
        <w:widowControl w:val="0"/>
        <w:suppressLineNumbers/>
        <w:spacing w:after="0" w:line="17" w:lineRule="atLeast"/>
        <w:rPr>
          <w:rFonts w:ascii="Tinos" w:hAnsi="Tinos" w:cs="Tinos"/>
          <w:bCs/>
        </w:rPr>
      </w:pPr>
    </w:p>
    <w:p w:rsidR="0094729B" w:rsidRDefault="00CE5CE0">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94729B" w:rsidRDefault="00CE5CE0">
      <w:pPr>
        <w:widowControl w:val="0"/>
        <w:suppressLineNumbers/>
        <w:spacing w:after="0" w:line="17" w:lineRule="atLeast"/>
        <w:rPr>
          <w:rFonts w:ascii="Tinos" w:hAnsi="Tinos" w:cs="Tinos"/>
        </w:rPr>
      </w:pPr>
      <w:r>
        <w:rPr>
          <w:rFonts w:ascii="Tinos" w:eastAsia="Tinos" w:hAnsi="Tinos" w:cs="Tinos"/>
        </w:rPr>
        <w:t xml:space="preserve">   М.П.                                                                              М.П.   </w:t>
      </w:r>
    </w:p>
    <w:p w:rsidR="0094729B" w:rsidRDefault="00CE5CE0">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94729B" w:rsidRDefault="00CE5CE0">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94729B" w:rsidRDefault="00CE5CE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94729B" w:rsidRDefault="00CE5CE0">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94729B" w:rsidRDefault="0094729B">
      <w:pPr>
        <w:widowControl w:val="0"/>
        <w:suppressLineNumbers/>
        <w:spacing w:after="0" w:line="17" w:lineRule="atLeast"/>
        <w:contextualSpacing/>
        <w:rPr>
          <w:rFonts w:ascii="Tinos" w:hAnsi="Tinos" w:cs="Tinos"/>
          <w:b/>
          <w:caps/>
          <w:sz w:val="20"/>
          <w:szCs w:val="20"/>
        </w:rPr>
      </w:pPr>
      <w:bookmarkStart w:id="0" w:name="_Toc359424111"/>
    </w:p>
    <w:p w:rsidR="0094729B" w:rsidRDefault="00CE5CE0">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0"/>
    </w:p>
    <w:p w:rsidR="0094729B" w:rsidRDefault="0094729B">
      <w:pPr>
        <w:widowControl w:val="0"/>
        <w:suppressLineNumbers/>
        <w:spacing w:after="0" w:line="17" w:lineRule="atLeast"/>
        <w:ind w:left="60"/>
        <w:rPr>
          <w:rFonts w:ascii="Tinos" w:hAnsi="Tinos" w:cs="Tinos"/>
          <w:sz w:val="20"/>
          <w:szCs w:val="20"/>
        </w:rPr>
      </w:pPr>
    </w:p>
    <w:p w:rsidR="0094729B" w:rsidRDefault="0094729B">
      <w:pPr>
        <w:keepLines/>
        <w:spacing w:after="0" w:line="17" w:lineRule="atLeast"/>
        <w:ind w:left="60"/>
        <w:jc w:val="center"/>
        <w:rPr>
          <w:rFonts w:ascii="Tinos" w:hAnsi="Tinos" w:cs="Tinos"/>
          <w:b/>
          <w:caps/>
          <w:sz w:val="20"/>
          <w:szCs w:val="20"/>
        </w:rPr>
      </w:pPr>
    </w:p>
    <w:p w:rsidR="0094729B" w:rsidRDefault="0094729B">
      <w:pPr>
        <w:keepLines/>
        <w:spacing w:after="0" w:line="17" w:lineRule="atLeast"/>
        <w:ind w:left="60"/>
        <w:jc w:val="center"/>
        <w:rPr>
          <w:rFonts w:ascii="Tinos" w:hAnsi="Tinos" w:cs="Tinos"/>
          <w:b/>
          <w:caps/>
          <w:sz w:val="20"/>
          <w:szCs w:val="20"/>
        </w:rPr>
      </w:pPr>
    </w:p>
    <w:p w:rsidR="0094729B" w:rsidRDefault="00CE5CE0">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94729B" w:rsidRDefault="00CE5CE0">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94729B">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94729B">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94729B">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4729B" w:rsidRDefault="00CE5CE0">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94729B">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4729B" w:rsidRDefault="00CE5CE0">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4729B" w:rsidRDefault="0094729B">
            <w:pPr>
              <w:spacing w:after="0" w:line="17" w:lineRule="atLeast"/>
              <w:jc w:val="center"/>
              <w:rPr>
                <w:rFonts w:ascii="Tinos" w:hAnsi="Tinos" w:cs="Tinos"/>
                <w:sz w:val="20"/>
                <w:szCs w:val="20"/>
              </w:rPr>
            </w:pPr>
          </w:p>
        </w:tc>
      </w:tr>
    </w:tbl>
    <w:p w:rsidR="0094729B" w:rsidRDefault="0094729B">
      <w:pPr>
        <w:spacing w:after="0" w:line="17" w:lineRule="atLeast"/>
        <w:rPr>
          <w:rFonts w:ascii="Tinos" w:hAnsi="Tinos" w:cs="Tinos"/>
          <w:sz w:val="20"/>
          <w:szCs w:val="20"/>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rPr>
          <w:rFonts w:ascii="Times New Roman" w:eastAsia="Times New Roman" w:hAnsi="Times New Roman" w:cs="Times New Roman"/>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CE5CE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94729B" w:rsidRDefault="00CE5CE0">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3</w:t>
      </w:r>
    </w:p>
    <w:p w:rsidR="0094729B" w:rsidRDefault="00CE5CE0">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94729B" w:rsidRDefault="00CE5CE0">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94729B" w:rsidRDefault="0094729B">
      <w:pPr>
        <w:keepNext/>
        <w:spacing w:after="0" w:line="17" w:lineRule="atLeast"/>
        <w:ind w:firstLine="709"/>
        <w:jc w:val="center"/>
        <w:rPr>
          <w:rFonts w:ascii="Tinos" w:hAnsi="Tinos" w:cs="Tinos"/>
          <w:color w:val="1F2E3C"/>
          <w:sz w:val="20"/>
          <w:szCs w:val="20"/>
          <w:shd w:val="clear" w:color="auto" w:fill="FFFFFF"/>
        </w:rPr>
      </w:pPr>
    </w:p>
    <w:p w:rsidR="0094729B" w:rsidRDefault="0094729B">
      <w:pPr>
        <w:keepNext/>
        <w:spacing w:after="0" w:line="17" w:lineRule="atLeast"/>
        <w:ind w:firstLine="709"/>
        <w:jc w:val="center"/>
        <w:rPr>
          <w:rFonts w:ascii="Tinos" w:hAnsi="Tinos" w:cs="Tinos"/>
          <w:color w:val="1F2E3C"/>
          <w:sz w:val="20"/>
          <w:szCs w:val="20"/>
          <w:shd w:val="clear" w:color="auto" w:fill="FFFFFF"/>
        </w:rPr>
      </w:pPr>
    </w:p>
    <w:p w:rsidR="0094729B" w:rsidRDefault="0094729B">
      <w:pPr>
        <w:keepNext/>
        <w:spacing w:after="0" w:line="17" w:lineRule="atLeast"/>
        <w:jc w:val="both"/>
        <w:rPr>
          <w:rFonts w:ascii="Tinos" w:hAnsi="Tinos" w:cs="Tinos"/>
          <w:b/>
          <w:sz w:val="20"/>
          <w:szCs w:val="20"/>
        </w:rPr>
      </w:pPr>
      <w:bookmarkStart w:id="1" w:name="_Ref276562987"/>
    </w:p>
    <w:p w:rsidR="0094729B" w:rsidRDefault="0094729B">
      <w:pPr>
        <w:keepNext/>
        <w:spacing w:after="0" w:line="17" w:lineRule="atLeast"/>
        <w:jc w:val="both"/>
        <w:rPr>
          <w:rFonts w:ascii="Tinos" w:hAnsi="Tinos" w:cs="Tinos"/>
          <w:b/>
          <w:sz w:val="20"/>
          <w:szCs w:val="20"/>
        </w:rPr>
      </w:pPr>
    </w:p>
    <w:p w:rsidR="0094729B" w:rsidRDefault="00CE5CE0">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94729B" w:rsidRDefault="0094729B">
      <w:pPr>
        <w:keepNext/>
        <w:spacing w:after="0" w:line="17" w:lineRule="atLeast"/>
        <w:jc w:val="both"/>
        <w:rPr>
          <w:rFonts w:ascii="Tinos" w:hAnsi="Tinos" w:cs="Tinos"/>
          <w:b/>
          <w:bCs/>
          <w:smallCaps/>
          <w:sz w:val="20"/>
          <w:szCs w:val="20"/>
        </w:rPr>
      </w:pPr>
    </w:p>
    <w:p w:rsidR="0094729B" w:rsidRDefault="0094729B">
      <w:pPr>
        <w:keepNext/>
        <w:widowControl w:val="0"/>
        <w:tabs>
          <w:tab w:val="left" w:pos="0"/>
          <w:tab w:val="num" w:pos="1134"/>
        </w:tabs>
        <w:spacing w:after="0" w:line="17" w:lineRule="atLeast"/>
        <w:jc w:val="center"/>
        <w:outlineLvl w:val="1"/>
        <w:rPr>
          <w:rFonts w:ascii="Tinos" w:hAnsi="Tinos" w:cs="Tinos"/>
          <w:b/>
          <w:sz w:val="20"/>
          <w:szCs w:val="20"/>
        </w:rPr>
      </w:pPr>
    </w:p>
    <w:p w:rsidR="0094729B" w:rsidRDefault="00CE5CE0">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94729B" w:rsidRDefault="00CE5CE0">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94729B" w:rsidRDefault="0094729B">
      <w:pPr>
        <w:keepNext/>
        <w:widowControl w:val="0"/>
        <w:spacing w:after="0" w:line="17" w:lineRule="atLeast"/>
        <w:rPr>
          <w:rFonts w:ascii="Tinos" w:hAnsi="Tinos" w:cs="Tinos"/>
          <w:sz w:val="20"/>
          <w:szCs w:val="20"/>
        </w:rPr>
      </w:pPr>
    </w:p>
    <w:p w:rsidR="0094729B" w:rsidRDefault="00CE5CE0">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94729B" w:rsidRDefault="00CE5CE0">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94729B" w:rsidRDefault="00CE5CE0">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94729B" w:rsidRDefault="00CE5CE0">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94729B" w:rsidRDefault="00CE5CE0">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94729B" w:rsidRDefault="00CE5CE0">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94729B" w:rsidRDefault="00CE5CE0">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94729B" w:rsidRDefault="00CE5CE0">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94729B" w:rsidRDefault="00CE5CE0">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94729B" w:rsidRDefault="00CE5CE0">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94729B" w:rsidRDefault="00CE5CE0">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94729B" w:rsidRDefault="00CE5CE0">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94729B" w:rsidRDefault="00CE5CE0">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4729B" w:rsidRDefault="00CE5CE0">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4729B" w:rsidRDefault="00CE5CE0">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94729B" w:rsidRDefault="00CE5CE0">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94729B" w:rsidRDefault="00CE5CE0">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94729B" w:rsidRDefault="00CE5CE0">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94729B" w:rsidRDefault="0094729B">
      <w:pPr>
        <w:keepNext/>
        <w:widowControl w:val="0"/>
        <w:spacing w:after="0" w:line="17" w:lineRule="atLeast"/>
        <w:jc w:val="both"/>
        <w:rPr>
          <w:rFonts w:ascii="Tinos" w:hAnsi="Tinos" w:cs="Tinos"/>
          <w:sz w:val="20"/>
          <w:szCs w:val="20"/>
        </w:rPr>
      </w:pPr>
    </w:p>
    <w:p w:rsidR="0094729B" w:rsidRDefault="00CE5CE0">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4729B" w:rsidRDefault="00CE5CE0">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4729B" w:rsidRDefault="00CE5CE0">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94729B" w:rsidRDefault="0094729B">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94729B">
        <w:trPr>
          <w:trHeight w:val="80"/>
        </w:trPr>
        <w:tc>
          <w:tcPr>
            <w:tcW w:w="10613" w:type="dxa"/>
          </w:tcPr>
          <w:p w:rsidR="0094729B" w:rsidRDefault="0094729B">
            <w:pPr>
              <w:spacing w:after="0" w:line="17" w:lineRule="atLeast"/>
              <w:jc w:val="both"/>
              <w:rPr>
                <w:rFonts w:ascii="Tinos" w:hAnsi="Tinos" w:cs="Tinos"/>
                <w:b/>
                <w:i/>
                <w:sz w:val="20"/>
                <w:szCs w:val="20"/>
              </w:rPr>
            </w:pPr>
          </w:p>
        </w:tc>
      </w:tr>
      <w:tr w:rsidR="0094729B">
        <w:tc>
          <w:tcPr>
            <w:tcW w:w="10613" w:type="dxa"/>
          </w:tcPr>
          <w:p w:rsidR="0094729B" w:rsidRDefault="00CE5CE0">
            <w:pPr>
              <w:spacing w:after="0" w:line="17" w:lineRule="atLeast"/>
              <w:jc w:val="both"/>
              <w:rPr>
                <w:rFonts w:ascii="Tinos" w:hAnsi="Tinos" w:cs="Tinos"/>
                <w:b/>
                <w:bCs/>
                <w:i/>
              </w:rPr>
            </w:pPr>
            <w:r>
              <w:rPr>
                <w:rFonts w:ascii="Tinos" w:eastAsia="Tinos" w:hAnsi="Tinos" w:cs="Tinos"/>
                <w:b/>
                <w:bCs/>
              </w:rPr>
              <w:t>ФОРМУ СОГЛАСОВАЛИ:</w:t>
            </w:r>
          </w:p>
        </w:tc>
      </w:tr>
      <w:tr w:rsidR="0094729B">
        <w:trPr>
          <w:trHeight w:val="3367"/>
        </w:trPr>
        <w:tc>
          <w:tcPr>
            <w:tcW w:w="10613" w:type="dxa"/>
          </w:tcPr>
          <w:p w:rsidR="0094729B" w:rsidRDefault="0094729B">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94729B">
              <w:trPr>
                <w:trHeight w:val="411"/>
              </w:trPr>
              <w:tc>
                <w:tcPr>
                  <w:tcW w:w="4896" w:type="dxa"/>
                </w:tcPr>
                <w:p w:rsidR="0094729B" w:rsidRDefault="0094729B">
                  <w:pPr>
                    <w:keepNext/>
                    <w:widowControl w:val="0"/>
                    <w:suppressLineNumbers/>
                    <w:shd w:val="clear" w:color="auto" w:fill="FFFFFF"/>
                    <w:tabs>
                      <w:tab w:val="left" w:pos="567"/>
                    </w:tabs>
                    <w:spacing w:after="0" w:line="17" w:lineRule="atLeast"/>
                    <w:ind w:left="709"/>
                    <w:jc w:val="both"/>
                    <w:rPr>
                      <w:rFonts w:ascii="Tinos" w:hAnsi="Tinos" w:cs="Tinos"/>
                      <w:b/>
                      <w:bCs/>
                    </w:rPr>
                  </w:pP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4729B">
              <w:trPr>
                <w:trHeight w:val="394"/>
              </w:trPr>
              <w:tc>
                <w:tcPr>
                  <w:tcW w:w="4896"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4729B">
              <w:trPr>
                <w:trHeight w:val="679"/>
              </w:trPr>
              <w:tc>
                <w:tcPr>
                  <w:tcW w:w="4896"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tc>
            </w:tr>
          </w:tbl>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ind w:left="6379" w:hanging="2"/>
              <w:jc w:val="both"/>
              <w:rPr>
                <w:rFonts w:ascii="Tinos" w:hAnsi="Tinos" w:cs="Tinos"/>
                <w:b/>
                <w:bCs/>
              </w:rPr>
            </w:pPr>
          </w:p>
          <w:p w:rsidR="0094729B" w:rsidRDefault="0094729B">
            <w:pPr>
              <w:spacing w:after="0" w:line="17" w:lineRule="atLeast"/>
              <w:jc w:val="both"/>
              <w:rPr>
                <w:rFonts w:ascii="Tinos" w:hAnsi="Tinos" w:cs="Tinos"/>
                <w:b/>
                <w:bCs/>
                <w:i/>
              </w:rPr>
            </w:pPr>
          </w:p>
        </w:tc>
      </w:tr>
    </w:tbl>
    <w:p w:rsidR="0094729B" w:rsidRDefault="0094729B">
      <w:pPr>
        <w:spacing w:after="0" w:line="240" w:lineRule="auto"/>
        <w:rPr>
          <w:rFonts w:ascii="Times New Roman" w:eastAsia="Times New Roman" w:hAnsi="Times New Roman" w:cs="Times New Roman"/>
          <w:highlight w:val="green"/>
        </w:rPr>
      </w:pPr>
    </w:p>
    <w:p w:rsidR="0094729B" w:rsidRDefault="0094729B">
      <w:pPr>
        <w:spacing w:after="0" w:line="240" w:lineRule="auto"/>
        <w:rPr>
          <w:rFonts w:ascii="Times New Roman" w:eastAsia="Times New Roman" w:hAnsi="Times New Roman" w:cs="Times New Roman"/>
          <w:highlight w:val="green"/>
        </w:rPr>
      </w:pPr>
    </w:p>
    <w:p w:rsidR="0094729B" w:rsidRDefault="00CE5CE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94729B" w:rsidRDefault="00CE5CE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94729B" w:rsidRDefault="00CE5CE0">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94729B">
      <w:pPr>
        <w:spacing w:after="0" w:line="240" w:lineRule="auto"/>
        <w:rPr>
          <w:rFonts w:ascii="Times New Roman" w:eastAsia="Times New Roman" w:hAnsi="Times New Roman" w:cs="Times New Roman"/>
          <w:sz w:val="20"/>
          <w:szCs w:val="20"/>
        </w:rPr>
      </w:pPr>
    </w:p>
    <w:p w:rsidR="0094729B" w:rsidRDefault="0094729B">
      <w:pPr>
        <w:spacing w:after="0" w:line="240" w:lineRule="auto"/>
        <w:ind w:left="6237"/>
        <w:rPr>
          <w:rFonts w:ascii="Times New Roman" w:eastAsia="Times New Roman" w:hAnsi="Times New Roman" w:cs="Times New Roman"/>
          <w:sz w:val="20"/>
          <w:szCs w:val="20"/>
        </w:rPr>
      </w:pPr>
    </w:p>
    <w:p w:rsidR="0094729B" w:rsidRDefault="00CE5CE0">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94729B" w:rsidRDefault="0094729B">
      <w:pPr>
        <w:spacing w:after="0" w:line="240" w:lineRule="auto"/>
        <w:ind w:left="6237"/>
        <w:jc w:val="right"/>
        <w:rPr>
          <w:rFonts w:ascii="Times New Roman" w:eastAsia="Times New Roman" w:hAnsi="Times New Roman" w:cs="Times New Roman"/>
          <w:sz w:val="20"/>
          <w:szCs w:val="20"/>
        </w:rPr>
      </w:pPr>
    </w:p>
    <w:p w:rsidR="0094729B" w:rsidRDefault="0094729B">
      <w:pPr>
        <w:tabs>
          <w:tab w:val="left" w:pos="4109"/>
        </w:tabs>
        <w:rPr>
          <w:rFonts w:ascii="Times New Roman" w:hAnsi="Times New Roman" w:cs="Times New Roman"/>
        </w:rPr>
      </w:pPr>
    </w:p>
    <w:p w:rsidR="0094729B" w:rsidRDefault="0094729B">
      <w:pPr>
        <w:tabs>
          <w:tab w:val="left" w:pos="4109"/>
        </w:tabs>
        <w:rPr>
          <w:rFonts w:ascii="Times New Roman" w:hAnsi="Times New Roman" w:cs="Times New Roman"/>
        </w:rPr>
      </w:pPr>
    </w:p>
    <w:p w:rsidR="0094729B" w:rsidRDefault="0094729B">
      <w:pPr>
        <w:tabs>
          <w:tab w:val="left" w:pos="4109"/>
        </w:tabs>
        <w:rPr>
          <w:rFonts w:ascii="Times New Roman" w:hAnsi="Times New Roman" w:cs="Times New Roman"/>
        </w:rPr>
      </w:pPr>
    </w:p>
    <w:p w:rsidR="0094729B" w:rsidRDefault="0094729B">
      <w:pPr>
        <w:tabs>
          <w:tab w:val="left" w:pos="4109"/>
        </w:tabs>
        <w:rPr>
          <w:rFonts w:ascii="Times New Roman" w:hAnsi="Times New Roman" w:cs="Times New Roman"/>
        </w:rPr>
      </w:pPr>
    </w:p>
    <w:p w:rsidR="0094729B" w:rsidRDefault="00CE5CE0">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94729B" w:rsidRDefault="00CE5CE0">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94729B" w:rsidRDefault="00CE5CE0">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94729B" w:rsidRDefault="0094729B">
      <w:pPr>
        <w:spacing w:after="0" w:line="17" w:lineRule="atLeast"/>
        <w:ind w:left="6803"/>
        <w:rPr>
          <w:rFonts w:ascii="Tinos" w:hAnsi="Tinos" w:cs="Tinos"/>
          <w:b/>
          <w:bCs/>
          <w:sz w:val="20"/>
          <w:szCs w:val="20"/>
        </w:rPr>
      </w:pPr>
    </w:p>
    <w:p w:rsidR="0094729B" w:rsidRDefault="00CE5CE0">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94729B" w:rsidRDefault="00CE5CE0">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94729B" w:rsidRDefault="0094729B">
      <w:pPr>
        <w:spacing w:after="0" w:line="17" w:lineRule="atLeast"/>
        <w:jc w:val="center"/>
        <w:rPr>
          <w:rFonts w:ascii="Tinos" w:hAnsi="Tinos" w:cs="Tinos"/>
          <w:b/>
          <w:bCs/>
          <w:sz w:val="20"/>
          <w:szCs w:val="20"/>
        </w:rPr>
      </w:pPr>
    </w:p>
    <w:p w:rsidR="0094729B" w:rsidRDefault="00CE5CE0">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4729B" w:rsidRDefault="00CE5CE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4729B" w:rsidRDefault="00CE5CE0">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4729B" w:rsidRDefault="00CE5CE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4729B" w:rsidRDefault="00CE5CE0">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4729B" w:rsidRDefault="00CE5CE0">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4729B" w:rsidRDefault="00CE5CE0">
      <w:pPr>
        <w:pStyle w:val="afd"/>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4" w:type="dxa"/>
        <w:tblInd w:w="-109" w:type="dxa"/>
        <w:tblLayout w:type="fixed"/>
        <w:tblLook w:val="04A0" w:firstRow="1" w:lastRow="0" w:firstColumn="1" w:lastColumn="0" w:noHBand="0" w:noVBand="1"/>
      </w:tblPr>
      <w:tblGrid>
        <w:gridCol w:w="5210"/>
        <w:gridCol w:w="4964"/>
      </w:tblGrid>
      <w:tr w:rsidR="0094729B">
        <w:trPr>
          <w:trHeight w:val="908"/>
        </w:trPr>
        <w:tc>
          <w:tcPr>
            <w:tcW w:w="5210" w:type="dxa"/>
          </w:tcPr>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4964" w:type="dxa"/>
          </w:tcPr>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4729B">
        <w:trPr>
          <w:trHeight w:val="387"/>
        </w:trPr>
        <w:tc>
          <w:tcPr>
            <w:tcW w:w="5210"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4729B">
        <w:trPr>
          <w:trHeight w:val="686"/>
        </w:trPr>
        <w:tc>
          <w:tcPr>
            <w:tcW w:w="5210" w:type="dxa"/>
          </w:tcPr>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p w:rsidR="0094729B" w:rsidRDefault="00CE5CE0">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4729B" w:rsidRDefault="0094729B">
            <w:pPr>
              <w:keepNext/>
              <w:widowControl w:val="0"/>
              <w:suppressLineNumbers/>
              <w:shd w:val="clear" w:color="auto" w:fill="FFFFFF"/>
              <w:tabs>
                <w:tab w:val="left" w:pos="567"/>
              </w:tabs>
              <w:spacing w:after="0" w:line="17" w:lineRule="atLeast"/>
              <w:jc w:val="both"/>
              <w:rPr>
                <w:rFonts w:ascii="Tinos" w:hAnsi="Tinos" w:cs="Tinos"/>
                <w:b/>
                <w:bCs/>
              </w:rPr>
            </w:pPr>
          </w:p>
        </w:tc>
      </w:tr>
    </w:tbl>
    <w:p w:rsidR="0094729B" w:rsidRDefault="0094729B">
      <w:pPr>
        <w:spacing w:after="0" w:line="17" w:lineRule="atLeast"/>
        <w:jc w:val="center"/>
        <w:rPr>
          <w:rFonts w:ascii="Tinos" w:hAnsi="Tinos" w:cs="Tinos"/>
          <w:b/>
          <w:bCs/>
          <w:sz w:val="20"/>
          <w:szCs w:val="20"/>
        </w:rPr>
      </w:pPr>
    </w:p>
    <w:p w:rsidR="0094729B" w:rsidRDefault="0094729B">
      <w:pPr>
        <w:tabs>
          <w:tab w:val="left" w:pos="4109"/>
        </w:tabs>
        <w:spacing w:after="0" w:line="17" w:lineRule="atLeast"/>
        <w:rPr>
          <w:rFonts w:ascii="Tinos" w:hAnsi="Tinos" w:cs="Tinos"/>
          <w:sz w:val="20"/>
          <w:szCs w:val="20"/>
        </w:rPr>
      </w:pPr>
    </w:p>
    <w:p w:rsidR="0094729B" w:rsidRDefault="0094729B">
      <w:pPr>
        <w:tabs>
          <w:tab w:val="left" w:pos="4109"/>
        </w:tabs>
        <w:spacing w:after="0" w:line="17" w:lineRule="atLeast"/>
        <w:rPr>
          <w:rFonts w:ascii="Tinos" w:hAnsi="Tinos" w:cs="Tinos"/>
          <w:sz w:val="20"/>
          <w:szCs w:val="20"/>
        </w:rPr>
      </w:pPr>
    </w:p>
    <w:p w:rsidR="0094729B" w:rsidRDefault="0094729B">
      <w:pPr>
        <w:tabs>
          <w:tab w:val="left" w:pos="4109"/>
        </w:tabs>
        <w:spacing w:after="0" w:line="17" w:lineRule="atLeast"/>
        <w:rPr>
          <w:rFonts w:ascii="Tinos" w:hAnsi="Tinos" w:cs="Tinos"/>
          <w:sz w:val="20"/>
          <w:szCs w:val="20"/>
        </w:rPr>
      </w:pPr>
    </w:p>
    <w:p w:rsidR="0094729B" w:rsidRDefault="0094729B">
      <w:pPr>
        <w:tabs>
          <w:tab w:val="left" w:pos="4109"/>
        </w:tabs>
        <w:spacing w:after="0" w:line="17" w:lineRule="atLeast"/>
        <w:rPr>
          <w:rFonts w:ascii="Tinos" w:hAnsi="Tinos" w:cs="Tinos"/>
          <w:sz w:val="20"/>
          <w:szCs w:val="20"/>
        </w:rPr>
      </w:pPr>
    </w:p>
    <w:p w:rsidR="0094729B" w:rsidRDefault="0094729B">
      <w:pPr>
        <w:tabs>
          <w:tab w:val="left" w:pos="4109"/>
        </w:tabs>
        <w:spacing w:after="0" w:line="17" w:lineRule="atLeast"/>
        <w:rPr>
          <w:rFonts w:ascii="Tinos" w:hAnsi="Tinos" w:cs="Tinos"/>
          <w:sz w:val="20"/>
          <w:szCs w:val="20"/>
        </w:rPr>
      </w:pPr>
    </w:p>
    <w:p w:rsidR="0094729B" w:rsidRDefault="0094729B">
      <w:pPr>
        <w:tabs>
          <w:tab w:val="left" w:pos="4109"/>
        </w:tabs>
        <w:spacing w:after="0" w:line="17" w:lineRule="atLeast"/>
        <w:rPr>
          <w:rFonts w:ascii="Tinos" w:hAnsi="Tinos" w:cs="Tinos"/>
          <w:sz w:val="20"/>
          <w:szCs w:val="20"/>
        </w:rPr>
      </w:pPr>
    </w:p>
    <w:p w:rsidR="0094729B" w:rsidRDefault="00CE5CE0">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94729B" w:rsidRDefault="00CE5CE0">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94729B" w:rsidRDefault="00CE5CE0">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94729B" w:rsidRDefault="00CE5CE0">
      <w:pPr>
        <w:tabs>
          <w:tab w:val="left" w:pos="3644"/>
        </w:tabs>
        <w:rPr>
          <w:rFonts w:ascii="Tinos" w:hAnsi="Tinos" w:cs="Tinos"/>
          <w:b/>
          <w:bCs/>
        </w:rPr>
      </w:pPr>
      <w:r>
        <w:rPr>
          <w:rFonts w:ascii="Tinos" w:eastAsia="Tinos" w:hAnsi="Tinos" w:cs="Tinos"/>
          <w:b/>
          <w:bCs/>
        </w:rPr>
        <w:t xml:space="preserve">                                         Характеристики и требования</w:t>
      </w:r>
      <w:r>
        <w:rPr>
          <w:rFonts w:ascii="Tinos" w:hAnsi="Tinos" w:cs="Tinos"/>
          <w:b/>
          <w:bCs/>
        </w:rPr>
        <w:t xml:space="preserve"> к поставляемой Продукции</w:t>
      </w:r>
    </w:p>
    <w:p w:rsidR="0094729B" w:rsidRDefault="00CE5CE0">
      <w:pPr>
        <w:spacing w:after="0" w:line="17" w:lineRule="atLeast"/>
        <w:jc w:val="center"/>
        <w:rPr>
          <w:rFonts w:ascii="Tinos" w:hAnsi="Tinos" w:cs="Tinos"/>
          <w:bCs/>
          <w:i/>
          <w:sz w:val="24"/>
          <w:szCs w:val="24"/>
        </w:rPr>
      </w:pPr>
      <w:r>
        <w:rPr>
          <w:rFonts w:ascii="Tinos" w:eastAsia="Tinos" w:hAnsi="Tinos" w:cs="Tinos"/>
          <w:b/>
          <w:sz w:val="18"/>
          <w:szCs w:val="18"/>
        </w:rPr>
        <w:t xml:space="preserve">        </w:t>
      </w:r>
      <w:r>
        <w:rPr>
          <w:rFonts w:ascii="Tinos" w:eastAsia="Tinos" w:hAnsi="Tinos" w:cs="Tinos"/>
          <w:b/>
          <w:color w:val="000000"/>
          <w:sz w:val="20"/>
          <w:szCs w:val="20"/>
        </w:rPr>
        <w:t xml:space="preserve">Кабель </w:t>
      </w:r>
      <w:r>
        <w:rPr>
          <w:rFonts w:ascii="Tinos" w:eastAsia="Tinos" w:hAnsi="Tinos" w:cs="Tinos"/>
          <w:b/>
          <w:sz w:val="20"/>
          <w:szCs w:val="20"/>
        </w:rPr>
        <w:t>ААШВ 3х120 10 кВ</w:t>
      </w:r>
    </w:p>
    <w:tbl>
      <w:tblPr>
        <w:tblW w:w="11203" w:type="dxa"/>
        <w:tblInd w:w="-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9"/>
        <w:gridCol w:w="6661"/>
        <w:gridCol w:w="1559"/>
        <w:gridCol w:w="2274"/>
      </w:tblGrid>
      <w:tr w:rsidR="0094729B">
        <w:tc>
          <w:tcPr>
            <w:tcW w:w="709"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w:t>
            </w:r>
          </w:p>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п/п</w:t>
            </w:r>
          </w:p>
        </w:tc>
        <w:tc>
          <w:tcPr>
            <w:tcW w:w="6661"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 xml:space="preserve">Технические характеристики </w:t>
            </w:r>
          </w:p>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(наименование параметра)</w:t>
            </w:r>
          </w:p>
        </w:tc>
        <w:tc>
          <w:tcPr>
            <w:tcW w:w="1559"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Требование (значение параметра)</w:t>
            </w:r>
          </w:p>
        </w:tc>
        <w:tc>
          <w:tcPr>
            <w:tcW w:w="2274"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Предлагаемые технические характеристики (заполняется участником)</w:t>
            </w:r>
          </w:p>
        </w:tc>
      </w:tr>
      <w:tr w:rsidR="0094729B">
        <w:trPr>
          <w:trHeight w:val="155"/>
        </w:trPr>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1.</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Производитель</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75"/>
        </w:trPr>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2.</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Заводской тип (марка)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3.</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Количество, м</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405</w:t>
            </w:r>
            <w:bookmarkStart w:id="2" w:name="undefined"/>
            <w:bookmarkEnd w:id="2"/>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346"/>
        </w:trPr>
        <w:tc>
          <w:tcPr>
            <w:tcW w:w="709" w:type="dxa"/>
            <w:vAlign w:val="center"/>
          </w:tcPr>
          <w:p w:rsidR="0094729B" w:rsidRDefault="00CE5CE0">
            <w:pPr>
              <w:keepNext/>
              <w:spacing w:after="0" w:line="17" w:lineRule="atLeast"/>
              <w:jc w:val="center"/>
              <w:outlineLvl w:val="3"/>
              <w:rPr>
                <w:rFonts w:ascii="Tinos" w:hAnsi="Tinos" w:cs="Tinos"/>
                <w:b/>
                <w:bCs/>
                <w:sz w:val="24"/>
                <w:szCs w:val="24"/>
              </w:rPr>
            </w:pPr>
            <w:r>
              <w:rPr>
                <w:rFonts w:ascii="Tinos" w:eastAsia="Tinos" w:hAnsi="Tinos" w:cs="Tinos"/>
                <w:b/>
                <w:bCs/>
                <w:sz w:val="18"/>
                <w:szCs w:val="18"/>
              </w:rPr>
              <w:t>4.</w:t>
            </w:r>
          </w:p>
        </w:tc>
        <w:tc>
          <w:tcPr>
            <w:tcW w:w="6661" w:type="dxa"/>
            <w:vAlign w:val="center"/>
          </w:tcPr>
          <w:p w:rsidR="0094729B" w:rsidRDefault="00CE5CE0">
            <w:pPr>
              <w:keepNext/>
              <w:spacing w:after="0" w:line="17" w:lineRule="atLeast"/>
              <w:outlineLvl w:val="3"/>
              <w:rPr>
                <w:rFonts w:ascii="Tinos" w:hAnsi="Tinos" w:cs="Tinos"/>
                <w:b/>
                <w:bCs/>
                <w:sz w:val="24"/>
                <w:szCs w:val="24"/>
              </w:rPr>
            </w:pPr>
            <w:r>
              <w:rPr>
                <w:rFonts w:ascii="Tinos" w:eastAsia="Tinos" w:hAnsi="Tinos" w:cs="Tinos"/>
                <w:b/>
                <w:bCs/>
                <w:sz w:val="18"/>
                <w:szCs w:val="18"/>
              </w:rPr>
              <w:t>Основные параметры</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Расчетный вес, кг/км</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547"/>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4.2.</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Длительность допустимая токовая нагрузка на воздухе, 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234 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4.3.</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Длительность допустимая токовая нагрузка в земле, 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218 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4.4.</w:t>
            </w:r>
          </w:p>
        </w:tc>
        <w:tc>
          <w:tcPr>
            <w:tcW w:w="6661" w:type="dxa"/>
            <w:vAlign w:val="center"/>
          </w:tcPr>
          <w:p w:rsidR="0094729B" w:rsidRDefault="00CE5CE0">
            <w:pPr>
              <w:spacing w:after="0" w:line="17" w:lineRule="atLeast"/>
              <w:rPr>
                <w:rFonts w:ascii="Tinos" w:hAnsi="Tinos" w:cs="Tinos"/>
                <w:bCs/>
                <w:sz w:val="24"/>
                <w:szCs w:val="24"/>
              </w:rPr>
            </w:pPr>
            <w:r>
              <w:rPr>
                <w:rFonts w:ascii="Tinos" w:eastAsia="Tinos" w:hAnsi="Tinos" w:cs="Tinos"/>
                <w:bCs/>
                <w:sz w:val="18"/>
                <w:szCs w:val="18"/>
              </w:rPr>
              <w:t>Удельное активное сопротивление жилы</w:t>
            </w:r>
          </w:p>
        </w:tc>
        <w:tc>
          <w:tcPr>
            <w:tcW w:w="1559" w:type="dxa"/>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R=0,258Ом/км</w:t>
            </w: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4.5.</w:t>
            </w:r>
          </w:p>
        </w:tc>
        <w:tc>
          <w:tcPr>
            <w:tcW w:w="6661" w:type="dxa"/>
            <w:vAlign w:val="center"/>
          </w:tcPr>
          <w:p w:rsidR="0094729B" w:rsidRDefault="00CE5CE0">
            <w:pPr>
              <w:spacing w:after="0" w:line="17" w:lineRule="atLeast"/>
              <w:rPr>
                <w:rFonts w:ascii="Tinos" w:hAnsi="Tinos" w:cs="Tinos"/>
                <w:bCs/>
                <w:sz w:val="24"/>
                <w:szCs w:val="24"/>
              </w:rPr>
            </w:pPr>
            <w:r>
              <w:rPr>
                <w:rFonts w:ascii="Tinos" w:eastAsia="Tinos" w:hAnsi="Tinos" w:cs="Tinos"/>
                <w:bCs/>
                <w:sz w:val="18"/>
                <w:szCs w:val="18"/>
              </w:rPr>
              <w:t>Минимальный радиус изгиба, мм</w:t>
            </w:r>
          </w:p>
        </w:tc>
        <w:tc>
          <w:tcPr>
            <w:tcW w:w="1559" w:type="dxa"/>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1135</w:t>
            </w: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5.</w:t>
            </w:r>
          </w:p>
        </w:tc>
        <w:tc>
          <w:tcPr>
            <w:tcW w:w="6661" w:type="dxa"/>
            <w:vAlign w:val="center"/>
          </w:tcPr>
          <w:p w:rsidR="0094729B" w:rsidRDefault="00CE5CE0">
            <w:pPr>
              <w:spacing w:after="0" w:line="17" w:lineRule="atLeast"/>
              <w:rPr>
                <w:rFonts w:ascii="Tinos" w:hAnsi="Tinos" w:cs="Tinos"/>
                <w:b/>
                <w:bCs/>
                <w:strike/>
                <w:sz w:val="24"/>
                <w:szCs w:val="24"/>
              </w:rPr>
            </w:pPr>
            <w:r>
              <w:rPr>
                <w:rFonts w:ascii="Tinos" w:eastAsia="Tinos" w:hAnsi="Tinos" w:cs="Tinos"/>
                <w:b/>
                <w:bCs/>
                <w:sz w:val="18"/>
                <w:szCs w:val="18"/>
              </w:rPr>
              <w:t>Номинальные значения климатических факторов внешней среды по ГОСТ 15150-69</w:t>
            </w:r>
          </w:p>
        </w:tc>
        <w:tc>
          <w:tcPr>
            <w:tcW w:w="1559" w:type="dxa"/>
          </w:tcPr>
          <w:p w:rsidR="0094729B" w:rsidRDefault="0094729B">
            <w:pPr>
              <w:spacing w:after="0" w:line="17" w:lineRule="atLeast"/>
              <w:jc w:val="center"/>
              <w:rPr>
                <w:rFonts w:ascii="Tinos" w:hAnsi="Tinos" w:cs="Tinos"/>
                <w:strike/>
                <w:sz w:val="24"/>
                <w:szCs w:val="24"/>
              </w:rPr>
            </w:pP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Климатическое исполнение (У, ХЛ) и категория размещения (по ГОСТ 15150-69)</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УХЛ1</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5.2.</w:t>
            </w:r>
          </w:p>
        </w:tc>
        <w:tc>
          <w:tcPr>
            <w:tcW w:w="6661" w:type="dxa"/>
            <w:vAlign w:val="center"/>
          </w:tcPr>
          <w:p w:rsidR="0094729B" w:rsidRDefault="00CE5CE0">
            <w:pPr>
              <w:shd w:val="clear" w:color="auto" w:fill="FFFFFF"/>
              <w:spacing w:after="0" w:line="17" w:lineRule="atLeast"/>
              <w:rPr>
                <w:rFonts w:ascii="Tinos" w:hAnsi="Tinos" w:cs="Tinos"/>
                <w:sz w:val="24"/>
                <w:szCs w:val="24"/>
              </w:rPr>
            </w:pPr>
            <w:r>
              <w:rPr>
                <w:rFonts w:ascii="Tinos" w:eastAsia="Tinos" w:hAnsi="Tinos" w:cs="Tinos"/>
                <w:sz w:val="18"/>
                <w:szCs w:val="18"/>
              </w:rPr>
              <w:t>Верхнее рабочее значение рабочей температуры окружающего воздуха, °С</w:t>
            </w:r>
          </w:p>
        </w:tc>
        <w:tc>
          <w:tcPr>
            <w:tcW w:w="1559" w:type="dxa"/>
            <w:vAlign w:val="center"/>
          </w:tcPr>
          <w:p w:rsidR="0094729B" w:rsidRDefault="00CE5CE0">
            <w:pPr>
              <w:shd w:val="clear" w:color="auto" w:fill="FFFFFF"/>
              <w:spacing w:after="0" w:line="17" w:lineRule="atLeast"/>
              <w:jc w:val="center"/>
              <w:rPr>
                <w:rFonts w:ascii="Tinos" w:hAnsi="Tinos" w:cs="Tinos"/>
                <w:sz w:val="24"/>
                <w:szCs w:val="24"/>
              </w:rPr>
            </w:pPr>
            <w:r>
              <w:rPr>
                <w:rFonts w:ascii="Tinos" w:eastAsia="Tinos" w:hAnsi="Tinos" w:cs="Tinos"/>
                <w:sz w:val="18"/>
                <w:szCs w:val="18"/>
              </w:rPr>
              <w:t>+50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698"/>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5.3.</w:t>
            </w:r>
          </w:p>
        </w:tc>
        <w:tc>
          <w:tcPr>
            <w:tcW w:w="6661" w:type="dxa"/>
            <w:vAlign w:val="center"/>
          </w:tcPr>
          <w:p w:rsidR="0094729B" w:rsidRDefault="00CE5CE0">
            <w:pPr>
              <w:shd w:val="clear" w:color="auto" w:fill="FFFFFF"/>
              <w:spacing w:after="0" w:line="17" w:lineRule="atLeast"/>
              <w:rPr>
                <w:rFonts w:ascii="Tinos" w:hAnsi="Tinos" w:cs="Tinos"/>
                <w:sz w:val="24"/>
                <w:szCs w:val="24"/>
              </w:rPr>
            </w:pPr>
            <w:r>
              <w:rPr>
                <w:rFonts w:ascii="Tinos" w:eastAsia="Tinos" w:hAnsi="Tinos" w:cs="Tinos"/>
                <w:sz w:val="18"/>
                <w:szCs w:val="18"/>
              </w:rPr>
              <w:t>Нижнее рабочее значение рабочей температуры окружающего воздуха, °С</w:t>
            </w:r>
          </w:p>
        </w:tc>
        <w:tc>
          <w:tcPr>
            <w:tcW w:w="1559" w:type="dxa"/>
            <w:vAlign w:val="center"/>
          </w:tcPr>
          <w:p w:rsidR="0094729B" w:rsidRDefault="00CE5CE0">
            <w:pPr>
              <w:shd w:val="clear" w:color="auto" w:fill="FFFFFF"/>
              <w:spacing w:after="0" w:line="17" w:lineRule="atLeast"/>
              <w:jc w:val="center"/>
              <w:rPr>
                <w:rFonts w:ascii="Tinos" w:hAnsi="Tinos" w:cs="Tinos"/>
                <w:sz w:val="24"/>
                <w:szCs w:val="24"/>
              </w:rPr>
            </w:pPr>
            <w:r>
              <w:rPr>
                <w:rFonts w:ascii="Tinos" w:eastAsia="Tinos" w:hAnsi="Tinos" w:cs="Tinos"/>
                <w:sz w:val="18"/>
                <w:szCs w:val="18"/>
              </w:rPr>
              <w:t>-50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5.4.</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 допустимая температура нагрева жил,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70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5.5.</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Максимальная температура нагрева жил при перегрузке,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90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5.6.</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Максимальная температура нагрева жил при токе КЗ,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200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5.7.</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Сейсмичность района, баллов по шкале MSK-64, не менее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12</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6.</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Комплектность поставки</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6.1.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Технический паспорт, протоколы испытаний, документация по монтажу, наладке и эксплуатации на русском языке, экз.</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7.</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надежности</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7.1.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Срок гарантийного обслуживания с момента ввода в эксплуатацию, месяцев, не менее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60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7.2.</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Срок службы, лет, не менее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30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8.</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безопасности</w:t>
            </w:r>
          </w:p>
        </w:tc>
        <w:tc>
          <w:tcPr>
            <w:tcW w:w="1559" w:type="dxa"/>
            <w:vAlign w:val="center"/>
          </w:tcPr>
          <w:p w:rsidR="0094729B" w:rsidRDefault="0094729B">
            <w:pPr>
              <w:spacing w:after="0" w:line="17" w:lineRule="atLeast"/>
              <w:jc w:val="center"/>
              <w:rPr>
                <w:rFonts w:ascii="Tinos" w:hAnsi="Tinos" w:cs="Tinos"/>
                <w:b/>
                <w:sz w:val="24"/>
                <w:szCs w:val="24"/>
              </w:rPr>
            </w:pPr>
          </w:p>
        </w:tc>
        <w:tc>
          <w:tcPr>
            <w:tcW w:w="2274" w:type="dxa"/>
            <w:vAlign w:val="center"/>
          </w:tcPr>
          <w:p w:rsidR="0094729B" w:rsidRDefault="0094729B">
            <w:pPr>
              <w:spacing w:after="0" w:line="17" w:lineRule="atLeast"/>
              <w:jc w:val="center"/>
              <w:rPr>
                <w:rFonts w:ascii="Tinos" w:hAnsi="Tinos" w:cs="Tinos"/>
                <w:b/>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8.1.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Наличие российских сертификатов безопасности (да/нет)</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 указать номер и дату документов</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 xml:space="preserve">9. </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сертификации</w:t>
            </w:r>
          </w:p>
        </w:tc>
        <w:tc>
          <w:tcPr>
            <w:tcW w:w="1559" w:type="dxa"/>
            <w:vAlign w:val="center"/>
          </w:tcPr>
          <w:p w:rsidR="0094729B" w:rsidRDefault="0094729B">
            <w:pPr>
              <w:spacing w:after="0" w:line="17" w:lineRule="atLeast"/>
              <w:jc w:val="center"/>
              <w:rPr>
                <w:rFonts w:ascii="Tinos" w:hAnsi="Tinos" w:cs="Tinos"/>
                <w:b/>
                <w:sz w:val="24"/>
                <w:szCs w:val="24"/>
              </w:rPr>
            </w:pPr>
          </w:p>
        </w:tc>
        <w:tc>
          <w:tcPr>
            <w:tcW w:w="2274" w:type="dxa"/>
            <w:vAlign w:val="center"/>
          </w:tcPr>
          <w:p w:rsidR="0094729B" w:rsidRDefault="0094729B">
            <w:pPr>
              <w:spacing w:after="0" w:line="17" w:lineRule="atLeast"/>
              <w:jc w:val="center"/>
              <w:rPr>
                <w:rFonts w:ascii="Tinos" w:hAnsi="Tinos" w:cs="Tinos"/>
                <w:b/>
                <w:sz w:val="24"/>
                <w:szCs w:val="24"/>
              </w:rPr>
            </w:pPr>
          </w:p>
        </w:tc>
      </w:tr>
      <w:tr w:rsidR="0094729B">
        <w:trPr>
          <w:trHeight w:val="664"/>
        </w:trPr>
        <w:tc>
          <w:tcPr>
            <w:tcW w:w="709"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9.1.</w:t>
            </w:r>
          </w:p>
        </w:tc>
        <w:tc>
          <w:tcPr>
            <w:tcW w:w="6661" w:type="dxa"/>
            <w:vAlign w:val="center"/>
          </w:tcPr>
          <w:p w:rsidR="0094729B" w:rsidRDefault="00CE5CE0">
            <w:pPr>
              <w:pStyle w:val="18"/>
              <w:spacing w:line="17" w:lineRule="atLeast"/>
              <w:rPr>
                <w:rFonts w:ascii="Tinos" w:hAnsi="Tinos" w:cs="Tinos"/>
                <w:sz w:val="24"/>
                <w:szCs w:val="24"/>
              </w:rPr>
            </w:pPr>
            <w:r>
              <w:rPr>
                <w:rFonts w:ascii="Tinos" w:eastAsia="Tinos" w:hAnsi="Tinos" w:cs="Tinos"/>
                <w:sz w:val="18"/>
                <w:szCs w:val="18"/>
              </w:rPr>
              <w:t>Наличие российских сертификатов безопасности (да/нет)</w:t>
            </w:r>
            <w:r>
              <w:rPr>
                <w:rFonts w:ascii="Tinos" w:eastAsia="Tinos" w:hAnsi="Tinos" w:cs="Tinos"/>
                <w:i/>
                <w:sz w:val="18"/>
                <w:szCs w:val="18"/>
              </w:rPr>
              <w:t xml:space="preserve"> </w:t>
            </w:r>
          </w:p>
        </w:tc>
        <w:tc>
          <w:tcPr>
            <w:tcW w:w="1559" w:type="dxa"/>
            <w:vAlign w:val="center"/>
          </w:tcPr>
          <w:p w:rsidR="0094729B" w:rsidRDefault="00CE5CE0">
            <w:pPr>
              <w:pStyle w:val="18"/>
              <w:spacing w:line="17" w:lineRule="atLeast"/>
              <w:jc w:val="center"/>
              <w:rPr>
                <w:rFonts w:ascii="Tinos" w:hAnsi="Tinos" w:cs="Tinos"/>
                <w:sz w:val="24"/>
                <w:szCs w:val="24"/>
              </w:rPr>
            </w:pPr>
            <w:r>
              <w:rPr>
                <w:rFonts w:ascii="Tinos" w:eastAsia="Tinos" w:hAnsi="Tinos" w:cs="Tinos"/>
                <w:sz w:val="18"/>
                <w:szCs w:val="18"/>
              </w:rPr>
              <w:t>Да, указать номер и дату документов</w:t>
            </w:r>
          </w:p>
        </w:tc>
        <w:tc>
          <w:tcPr>
            <w:tcW w:w="2274" w:type="dxa"/>
            <w:vAlign w:val="center"/>
          </w:tcPr>
          <w:p w:rsidR="0094729B" w:rsidRDefault="0094729B">
            <w:pPr>
              <w:spacing w:after="0" w:line="17" w:lineRule="atLeast"/>
              <w:rPr>
                <w:rFonts w:ascii="Tinos" w:hAnsi="Tinos" w:cs="Tinos"/>
                <w:sz w:val="24"/>
                <w:szCs w:val="24"/>
              </w:rPr>
            </w:pPr>
          </w:p>
        </w:tc>
      </w:tr>
      <w:tr w:rsidR="0094729B">
        <w:trPr>
          <w:trHeight w:val="664"/>
        </w:trPr>
        <w:tc>
          <w:tcPr>
            <w:tcW w:w="709"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9.2.</w:t>
            </w:r>
          </w:p>
        </w:tc>
        <w:tc>
          <w:tcPr>
            <w:tcW w:w="6661" w:type="dxa"/>
            <w:vAlign w:val="center"/>
          </w:tcPr>
          <w:p w:rsidR="0094729B" w:rsidRDefault="00CE5CE0">
            <w:pPr>
              <w:pStyle w:val="18"/>
              <w:spacing w:line="17" w:lineRule="atLeast"/>
              <w:rPr>
                <w:rFonts w:ascii="Tinos" w:hAnsi="Tinos" w:cs="Tinos"/>
                <w:sz w:val="24"/>
                <w:szCs w:val="24"/>
              </w:rPr>
            </w:pPr>
            <w:r>
              <w:rPr>
                <w:rFonts w:ascii="Tinos" w:eastAsia="Tinos" w:hAnsi="Tinos" w:cs="Tinos"/>
                <w:sz w:val="18"/>
                <w:szCs w:val="18"/>
              </w:rPr>
              <w:t>Соответствие  ГОСТ 12.2.003-91</w:t>
            </w:r>
          </w:p>
          <w:p w:rsidR="0094729B" w:rsidRDefault="00CE5CE0">
            <w:pPr>
              <w:pStyle w:val="18"/>
              <w:spacing w:line="17" w:lineRule="atLeast"/>
              <w:rPr>
                <w:rFonts w:ascii="Tinos" w:hAnsi="Tinos" w:cs="Tinos"/>
                <w:sz w:val="24"/>
                <w:szCs w:val="24"/>
              </w:rPr>
            </w:pPr>
            <w:r>
              <w:rPr>
                <w:rFonts w:ascii="Tinos" w:eastAsia="Tinos" w:hAnsi="Tinos" w:cs="Tinos"/>
                <w:sz w:val="18"/>
                <w:szCs w:val="18"/>
              </w:rPr>
              <w:t>п.п.1.2., 1.6.,</w:t>
            </w:r>
            <w:r>
              <w:rPr>
                <w:rFonts w:ascii="Tinos" w:eastAsia="Tinos" w:hAnsi="Tinos" w:cs="Tinos"/>
                <w:color w:val="FF0000"/>
                <w:sz w:val="18"/>
                <w:szCs w:val="18"/>
              </w:rPr>
              <w:t xml:space="preserve"> </w:t>
            </w:r>
            <w:r>
              <w:rPr>
                <w:rFonts w:ascii="Tinos" w:eastAsia="Tinos" w:hAnsi="Tinos" w:cs="Tinos"/>
                <w:color w:val="000000"/>
                <w:sz w:val="18"/>
                <w:szCs w:val="18"/>
              </w:rPr>
              <w:t>2.1.10., 2.1.11, 2.1.13.,</w:t>
            </w:r>
            <w:r>
              <w:rPr>
                <w:rFonts w:ascii="Tinos" w:eastAsia="Tinos" w:hAnsi="Tinos" w:cs="Tinos"/>
                <w:sz w:val="18"/>
                <w:szCs w:val="18"/>
              </w:rPr>
              <w:t xml:space="preserve"> 2.1.14., (да/нет)</w:t>
            </w:r>
          </w:p>
        </w:tc>
        <w:tc>
          <w:tcPr>
            <w:tcW w:w="1559" w:type="dxa"/>
            <w:vAlign w:val="center"/>
          </w:tcPr>
          <w:p w:rsidR="0094729B" w:rsidRDefault="00CE5CE0">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10.</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Маркировка, упаковка, транспортировка, условия хранения</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10.1.</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305"/>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10.2.</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Условия транспортирования</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10.3.</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Наличие «шок-индикатора» на транспортной упаковке для контроля условий транспортировки</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Нет</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10.4.</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10.5.</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bl>
    <w:p w:rsidR="0094729B" w:rsidRDefault="0094729B">
      <w:pPr>
        <w:spacing w:after="0" w:line="17" w:lineRule="atLeast"/>
        <w:jc w:val="center"/>
        <w:rPr>
          <w:rFonts w:ascii="Tinos" w:hAnsi="Tinos" w:cs="Tinos"/>
          <w:bCs/>
          <w:i/>
          <w:sz w:val="24"/>
          <w:szCs w:val="24"/>
        </w:rPr>
      </w:pPr>
    </w:p>
    <w:p w:rsidR="0094729B" w:rsidRDefault="0094729B">
      <w:pPr>
        <w:spacing w:after="0" w:line="17" w:lineRule="atLeast"/>
        <w:jc w:val="center"/>
        <w:rPr>
          <w:rFonts w:ascii="Tinos" w:hAnsi="Tinos" w:cs="Tinos"/>
          <w:bCs/>
          <w:i/>
          <w:sz w:val="24"/>
          <w:szCs w:val="24"/>
        </w:rPr>
      </w:pPr>
    </w:p>
    <w:p w:rsidR="0094729B" w:rsidRDefault="00CE5CE0">
      <w:pPr>
        <w:spacing w:after="0" w:line="17" w:lineRule="atLeast"/>
        <w:jc w:val="center"/>
        <w:rPr>
          <w:rFonts w:ascii="Tinos" w:hAnsi="Tinos" w:cs="Tinos"/>
          <w:b/>
          <w:bCs/>
          <w:i/>
          <w:sz w:val="24"/>
          <w:szCs w:val="24"/>
        </w:rPr>
      </w:pPr>
      <w:r>
        <w:rPr>
          <w:rFonts w:ascii="Tinos" w:eastAsia="Tinos" w:hAnsi="Tinos" w:cs="Tinos"/>
          <w:b/>
          <w:color w:val="000000"/>
          <w:sz w:val="20"/>
          <w:szCs w:val="20"/>
        </w:rPr>
        <w:t xml:space="preserve">Кабель </w:t>
      </w:r>
      <w:r>
        <w:rPr>
          <w:rFonts w:ascii="Tinos" w:eastAsia="Tinos" w:hAnsi="Tinos" w:cs="Tinos"/>
          <w:b/>
          <w:sz w:val="20"/>
          <w:szCs w:val="20"/>
        </w:rPr>
        <w:t>ААШв 3х240 10 кВ</w:t>
      </w:r>
    </w:p>
    <w:p w:rsidR="0094729B" w:rsidRDefault="0094729B">
      <w:pPr>
        <w:spacing w:after="0" w:line="17" w:lineRule="atLeast"/>
        <w:jc w:val="both"/>
        <w:rPr>
          <w:rFonts w:ascii="Tinos" w:hAnsi="Tinos" w:cs="Tinos"/>
          <w:i/>
          <w:sz w:val="24"/>
          <w:szCs w:val="24"/>
        </w:rPr>
      </w:pPr>
    </w:p>
    <w:tbl>
      <w:tblPr>
        <w:tblW w:w="11203" w:type="dxa"/>
        <w:tblInd w:w="-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9"/>
        <w:gridCol w:w="6661"/>
        <w:gridCol w:w="1559"/>
        <w:gridCol w:w="2274"/>
      </w:tblGrid>
      <w:tr w:rsidR="0094729B">
        <w:tc>
          <w:tcPr>
            <w:tcW w:w="709"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w:t>
            </w:r>
          </w:p>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п/п</w:t>
            </w:r>
          </w:p>
        </w:tc>
        <w:tc>
          <w:tcPr>
            <w:tcW w:w="6661"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 xml:space="preserve">Технические характеристики </w:t>
            </w:r>
          </w:p>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(наименование параметра)</w:t>
            </w:r>
          </w:p>
        </w:tc>
        <w:tc>
          <w:tcPr>
            <w:tcW w:w="1559"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Требование (значение параметра)</w:t>
            </w:r>
          </w:p>
        </w:tc>
        <w:tc>
          <w:tcPr>
            <w:tcW w:w="2274" w:type="dxa"/>
            <w:vAlign w:val="center"/>
          </w:tcPr>
          <w:p w:rsidR="0094729B" w:rsidRDefault="00CE5CE0">
            <w:pPr>
              <w:keepLines/>
              <w:spacing w:after="0" w:line="17" w:lineRule="atLeast"/>
              <w:jc w:val="center"/>
              <w:rPr>
                <w:rFonts w:ascii="Tinos" w:hAnsi="Tinos" w:cs="Tinos"/>
                <w:sz w:val="24"/>
                <w:szCs w:val="24"/>
              </w:rPr>
            </w:pPr>
            <w:r>
              <w:rPr>
                <w:rFonts w:ascii="Tinos" w:eastAsia="Tinos" w:hAnsi="Tinos" w:cs="Tinos"/>
                <w:sz w:val="18"/>
                <w:szCs w:val="18"/>
              </w:rPr>
              <w:t>Предлагаемые технические характеристики (заполняется участником)</w:t>
            </w:r>
          </w:p>
        </w:tc>
      </w:tr>
      <w:tr w:rsidR="0094729B">
        <w:trPr>
          <w:trHeight w:val="72"/>
        </w:trPr>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1.</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Производитель</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133"/>
        </w:trPr>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2.</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Заводской тип (марка)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53"/>
        </w:trPr>
        <w:tc>
          <w:tcPr>
            <w:tcW w:w="709" w:type="dxa"/>
            <w:vAlign w:val="center"/>
          </w:tcPr>
          <w:p w:rsidR="0094729B" w:rsidRDefault="00CE5CE0">
            <w:pPr>
              <w:keepNext/>
              <w:spacing w:after="0" w:line="17" w:lineRule="atLeast"/>
              <w:jc w:val="center"/>
              <w:outlineLvl w:val="3"/>
              <w:rPr>
                <w:rFonts w:ascii="Tinos" w:hAnsi="Tinos" w:cs="Tinos"/>
                <w:bCs/>
                <w:sz w:val="24"/>
                <w:szCs w:val="24"/>
              </w:rPr>
            </w:pPr>
            <w:r>
              <w:rPr>
                <w:rFonts w:ascii="Tinos" w:eastAsia="Tinos" w:hAnsi="Tinos" w:cs="Tinos"/>
                <w:bCs/>
                <w:sz w:val="18"/>
                <w:szCs w:val="18"/>
              </w:rPr>
              <w:t>3.</w:t>
            </w:r>
          </w:p>
        </w:tc>
        <w:tc>
          <w:tcPr>
            <w:tcW w:w="6661" w:type="dxa"/>
            <w:vAlign w:val="center"/>
          </w:tcPr>
          <w:p w:rsidR="0094729B" w:rsidRDefault="00CE5CE0">
            <w:pPr>
              <w:keepNext/>
              <w:spacing w:after="0" w:line="17" w:lineRule="atLeast"/>
              <w:outlineLvl w:val="3"/>
              <w:rPr>
                <w:rFonts w:ascii="Tinos" w:hAnsi="Tinos" w:cs="Tinos"/>
                <w:bCs/>
                <w:sz w:val="24"/>
                <w:szCs w:val="24"/>
              </w:rPr>
            </w:pPr>
            <w:r>
              <w:rPr>
                <w:rFonts w:ascii="Tinos" w:eastAsia="Tinos" w:hAnsi="Tinos" w:cs="Tinos"/>
                <w:bCs/>
                <w:sz w:val="18"/>
                <w:szCs w:val="18"/>
              </w:rPr>
              <w:t>Количество, м</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346"/>
        </w:trPr>
        <w:tc>
          <w:tcPr>
            <w:tcW w:w="709" w:type="dxa"/>
            <w:vAlign w:val="center"/>
          </w:tcPr>
          <w:p w:rsidR="0094729B" w:rsidRDefault="00CE5CE0">
            <w:pPr>
              <w:keepNext/>
              <w:spacing w:after="0" w:line="17" w:lineRule="atLeast"/>
              <w:jc w:val="center"/>
              <w:outlineLvl w:val="3"/>
              <w:rPr>
                <w:rFonts w:ascii="Tinos" w:hAnsi="Tinos" w:cs="Tinos"/>
                <w:b/>
                <w:bCs/>
                <w:sz w:val="24"/>
                <w:szCs w:val="24"/>
              </w:rPr>
            </w:pPr>
            <w:r>
              <w:rPr>
                <w:rFonts w:ascii="Tinos" w:eastAsia="Tinos" w:hAnsi="Tinos" w:cs="Tinos"/>
                <w:b/>
                <w:bCs/>
                <w:sz w:val="18"/>
                <w:szCs w:val="18"/>
              </w:rPr>
              <w:t>4.</w:t>
            </w:r>
          </w:p>
        </w:tc>
        <w:tc>
          <w:tcPr>
            <w:tcW w:w="6661" w:type="dxa"/>
            <w:vAlign w:val="center"/>
          </w:tcPr>
          <w:p w:rsidR="0094729B" w:rsidRDefault="00CE5CE0">
            <w:pPr>
              <w:keepNext/>
              <w:spacing w:after="0" w:line="17" w:lineRule="atLeast"/>
              <w:outlineLvl w:val="3"/>
              <w:rPr>
                <w:rFonts w:ascii="Tinos" w:hAnsi="Tinos" w:cs="Tinos"/>
                <w:b/>
                <w:bCs/>
                <w:sz w:val="24"/>
                <w:szCs w:val="24"/>
              </w:rPr>
            </w:pPr>
            <w:r>
              <w:rPr>
                <w:rFonts w:ascii="Tinos" w:eastAsia="Tinos" w:hAnsi="Tinos" w:cs="Tinos"/>
                <w:b/>
                <w:bCs/>
                <w:sz w:val="18"/>
                <w:szCs w:val="18"/>
              </w:rPr>
              <w:t>Основные параметры</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Расчетный вес, кг/км</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547"/>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4.2.</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Длительность допустимая токовая нагрузка на воздухе, 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347 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4.3.</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Длительность допустимая токовая нагрузка в земле, А</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314А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4.4.</w:t>
            </w:r>
          </w:p>
        </w:tc>
        <w:tc>
          <w:tcPr>
            <w:tcW w:w="6661" w:type="dxa"/>
            <w:vAlign w:val="center"/>
          </w:tcPr>
          <w:p w:rsidR="0094729B" w:rsidRDefault="00CE5CE0">
            <w:pPr>
              <w:spacing w:after="0" w:line="17" w:lineRule="atLeast"/>
              <w:rPr>
                <w:rFonts w:ascii="Tinos" w:hAnsi="Tinos" w:cs="Tinos"/>
                <w:bCs/>
                <w:sz w:val="24"/>
                <w:szCs w:val="24"/>
              </w:rPr>
            </w:pPr>
            <w:r>
              <w:rPr>
                <w:rFonts w:ascii="Tinos" w:eastAsia="Tinos" w:hAnsi="Tinos" w:cs="Tinos"/>
                <w:bCs/>
                <w:sz w:val="18"/>
                <w:szCs w:val="18"/>
              </w:rPr>
              <w:t>Удельное активное сопротивление жилы</w:t>
            </w:r>
          </w:p>
        </w:tc>
        <w:tc>
          <w:tcPr>
            <w:tcW w:w="1559" w:type="dxa"/>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R=0,129Ом/км</w:t>
            </w: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4.5.</w:t>
            </w:r>
          </w:p>
        </w:tc>
        <w:tc>
          <w:tcPr>
            <w:tcW w:w="6661" w:type="dxa"/>
            <w:vAlign w:val="center"/>
          </w:tcPr>
          <w:p w:rsidR="0094729B" w:rsidRDefault="00CE5CE0">
            <w:pPr>
              <w:spacing w:after="0" w:line="17" w:lineRule="atLeast"/>
              <w:rPr>
                <w:rFonts w:ascii="Tinos" w:hAnsi="Tinos" w:cs="Tinos"/>
                <w:bCs/>
                <w:sz w:val="24"/>
                <w:szCs w:val="24"/>
              </w:rPr>
            </w:pPr>
            <w:r>
              <w:rPr>
                <w:rFonts w:ascii="Tinos" w:eastAsia="Tinos" w:hAnsi="Tinos" w:cs="Tinos"/>
                <w:bCs/>
                <w:sz w:val="18"/>
                <w:szCs w:val="18"/>
              </w:rPr>
              <w:t>Минимальный радиус изгиба, мм</w:t>
            </w:r>
          </w:p>
        </w:tc>
        <w:tc>
          <w:tcPr>
            <w:tcW w:w="1559" w:type="dxa"/>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1337,5</w:t>
            </w: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5.</w:t>
            </w:r>
          </w:p>
        </w:tc>
        <w:tc>
          <w:tcPr>
            <w:tcW w:w="6661" w:type="dxa"/>
            <w:vAlign w:val="center"/>
          </w:tcPr>
          <w:p w:rsidR="0094729B" w:rsidRDefault="00CE5CE0">
            <w:pPr>
              <w:spacing w:after="0" w:line="17" w:lineRule="atLeast"/>
              <w:rPr>
                <w:rFonts w:ascii="Tinos" w:hAnsi="Tinos" w:cs="Tinos"/>
                <w:b/>
                <w:bCs/>
                <w:strike/>
                <w:sz w:val="24"/>
                <w:szCs w:val="24"/>
              </w:rPr>
            </w:pPr>
            <w:r>
              <w:rPr>
                <w:rFonts w:ascii="Tinos" w:eastAsia="Tinos" w:hAnsi="Tinos" w:cs="Tinos"/>
                <w:b/>
                <w:bCs/>
                <w:sz w:val="18"/>
                <w:szCs w:val="18"/>
              </w:rPr>
              <w:t>Номинальные значения климатических факторов внешней среды по ГОСТ 15150-69</w:t>
            </w:r>
          </w:p>
        </w:tc>
        <w:tc>
          <w:tcPr>
            <w:tcW w:w="1559" w:type="dxa"/>
          </w:tcPr>
          <w:p w:rsidR="0094729B" w:rsidRDefault="0094729B">
            <w:pPr>
              <w:spacing w:after="0" w:line="17" w:lineRule="atLeast"/>
              <w:jc w:val="center"/>
              <w:rPr>
                <w:rFonts w:ascii="Tinos" w:hAnsi="Tinos" w:cs="Tinos"/>
                <w:strike/>
                <w:sz w:val="24"/>
                <w:szCs w:val="24"/>
              </w:rPr>
            </w:pPr>
          </w:p>
        </w:tc>
        <w:tc>
          <w:tcPr>
            <w:tcW w:w="2274" w:type="dxa"/>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Климатическое исполнение (У, ХЛ) и категория размещения (по ГОСТ 15150-69)</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УХЛ1</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5.2.</w:t>
            </w:r>
          </w:p>
        </w:tc>
        <w:tc>
          <w:tcPr>
            <w:tcW w:w="6661" w:type="dxa"/>
            <w:vAlign w:val="center"/>
          </w:tcPr>
          <w:p w:rsidR="0094729B" w:rsidRDefault="00CE5CE0">
            <w:pPr>
              <w:shd w:val="clear" w:color="auto" w:fill="FFFFFF"/>
              <w:spacing w:after="0" w:line="17" w:lineRule="atLeast"/>
              <w:rPr>
                <w:rFonts w:ascii="Tinos" w:hAnsi="Tinos" w:cs="Tinos"/>
                <w:sz w:val="24"/>
                <w:szCs w:val="24"/>
              </w:rPr>
            </w:pPr>
            <w:r>
              <w:rPr>
                <w:rFonts w:ascii="Tinos" w:eastAsia="Tinos" w:hAnsi="Tinos" w:cs="Tinos"/>
                <w:sz w:val="18"/>
                <w:szCs w:val="18"/>
              </w:rPr>
              <w:t>Верхнее рабочее значение рабочей температуры окружающего воздуха, °С</w:t>
            </w:r>
          </w:p>
        </w:tc>
        <w:tc>
          <w:tcPr>
            <w:tcW w:w="1559" w:type="dxa"/>
            <w:vAlign w:val="center"/>
          </w:tcPr>
          <w:p w:rsidR="0094729B" w:rsidRDefault="00CE5CE0">
            <w:pPr>
              <w:shd w:val="clear" w:color="auto" w:fill="FFFFFF"/>
              <w:spacing w:after="0" w:line="17" w:lineRule="atLeast"/>
              <w:jc w:val="center"/>
              <w:rPr>
                <w:rFonts w:ascii="Tinos" w:hAnsi="Tinos" w:cs="Tinos"/>
                <w:sz w:val="24"/>
                <w:szCs w:val="24"/>
              </w:rPr>
            </w:pPr>
            <w:r>
              <w:rPr>
                <w:rFonts w:ascii="Tinos" w:eastAsia="Tinos" w:hAnsi="Tinos" w:cs="Tinos"/>
                <w:sz w:val="18"/>
                <w:szCs w:val="18"/>
              </w:rPr>
              <w:t>+50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671"/>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5.3.</w:t>
            </w:r>
          </w:p>
        </w:tc>
        <w:tc>
          <w:tcPr>
            <w:tcW w:w="6661" w:type="dxa"/>
            <w:vAlign w:val="center"/>
          </w:tcPr>
          <w:p w:rsidR="0094729B" w:rsidRDefault="00CE5CE0">
            <w:pPr>
              <w:shd w:val="clear" w:color="auto" w:fill="FFFFFF"/>
              <w:spacing w:after="0" w:line="17" w:lineRule="atLeast"/>
              <w:rPr>
                <w:rFonts w:ascii="Tinos" w:hAnsi="Tinos" w:cs="Tinos"/>
                <w:sz w:val="24"/>
                <w:szCs w:val="24"/>
              </w:rPr>
            </w:pPr>
            <w:r>
              <w:rPr>
                <w:rFonts w:ascii="Tinos" w:eastAsia="Tinos" w:hAnsi="Tinos" w:cs="Tinos"/>
                <w:sz w:val="18"/>
                <w:szCs w:val="18"/>
              </w:rPr>
              <w:t>Нижнее рабочее значение рабочей температуры окружающего воздуха, °С</w:t>
            </w:r>
          </w:p>
        </w:tc>
        <w:tc>
          <w:tcPr>
            <w:tcW w:w="1559" w:type="dxa"/>
            <w:vAlign w:val="center"/>
          </w:tcPr>
          <w:p w:rsidR="0094729B" w:rsidRDefault="00CE5CE0">
            <w:pPr>
              <w:shd w:val="clear" w:color="auto" w:fill="FFFFFF"/>
              <w:spacing w:after="0" w:line="17" w:lineRule="atLeast"/>
              <w:jc w:val="center"/>
              <w:rPr>
                <w:rFonts w:ascii="Tinos" w:hAnsi="Tinos" w:cs="Tinos"/>
                <w:sz w:val="24"/>
                <w:szCs w:val="24"/>
              </w:rPr>
            </w:pPr>
            <w:r>
              <w:rPr>
                <w:rFonts w:ascii="Tinos" w:eastAsia="Tinos" w:hAnsi="Tinos" w:cs="Tinos"/>
                <w:sz w:val="18"/>
                <w:szCs w:val="18"/>
              </w:rPr>
              <w:t>-50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5.4.</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Длительно допустимая температура нагрева жил,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60/70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5.5.</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Максимальная температура нагрева жил при перегрузке,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90/80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rPr>
          <w:trHeight w:val="279"/>
        </w:trPr>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5.6.</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Максимальная температура нагрева жил при токе КЗ, °С</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200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5.7.</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Сейсмичность района, баллов по шкале MSK-64, не менее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12</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6.</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Комплектность поставки</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6.1.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Технический паспорт, протоколы испытаний, документация по монтажу, наладке и эксплуатации на русском языке, экз.</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7.</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надежности</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7.1.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Срок гарантийного обслуживания с момента ввода в эксплуатацию, месяцев, не менее</w:t>
            </w:r>
          </w:p>
        </w:tc>
        <w:tc>
          <w:tcPr>
            <w:tcW w:w="1559" w:type="dxa"/>
            <w:vAlign w:val="center"/>
          </w:tcPr>
          <w:p w:rsidR="0094729B" w:rsidRDefault="001202C2">
            <w:pPr>
              <w:spacing w:after="0" w:line="17" w:lineRule="atLeast"/>
              <w:jc w:val="center"/>
              <w:rPr>
                <w:rFonts w:ascii="Tinos" w:hAnsi="Tinos" w:cs="Tinos"/>
                <w:sz w:val="24"/>
                <w:szCs w:val="24"/>
              </w:rPr>
            </w:pPr>
            <w:r>
              <w:rPr>
                <w:rFonts w:ascii="Tinos" w:eastAsia="Tinos" w:hAnsi="Tinos" w:cs="Tinos"/>
                <w:sz w:val="18"/>
                <w:szCs w:val="18"/>
              </w:rPr>
              <w:t>60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7.2.</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Срок службы, лет, не менее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30</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8.</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безопасности</w:t>
            </w:r>
          </w:p>
        </w:tc>
        <w:tc>
          <w:tcPr>
            <w:tcW w:w="1559" w:type="dxa"/>
            <w:vAlign w:val="center"/>
          </w:tcPr>
          <w:p w:rsidR="0094729B" w:rsidRDefault="0094729B">
            <w:pPr>
              <w:spacing w:after="0" w:line="17" w:lineRule="atLeast"/>
              <w:jc w:val="center"/>
              <w:rPr>
                <w:rFonts w:ascii="Tinos" w:hAnsi="Tinos" w:cs="Tinos"/>
                <w:b/>
                <w:sz w:val="24"/>
                <w:szCs w:val="24"/>
              </w:rPr>
            </w:pPr>
          </w:p>
        </w:tc>
        <w:tc>
          <w:tcPr>
            <w:tcW w:w="2274" w:type="dxa"/>
            <w:vAlign w:val="center"/>
          </w:tcPr>
          <w:p w:rsidR="0094729B" w:rsidRDefault="0094729B">
            <w:pPr>
              <w:spacing w:after="0" w:line="17" w:lineRule="atLeast"/>
              <w:jc w:val="center"/>
              <w:rPr>
                <w:rFonts w:ascii="Tinos" w:hAnsi="Tinos" w:cs="Tinos"/>
                <w:b/>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8.1.</w:t>
            </w:r>
          </w:p>
        </w:tc>
        <w:tc>
          <w:tcPr>
            <w:tcW w:w="6661"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Наличие российских сертификатов безопасности (да/нет)</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 указать номер и дату документов</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 xml:space="preserve">9. </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Требования по сертификации</w:t>
            </w:r>
          </w:p>
        </w:tc>
        <w:tc>
          <w:tcPr>
            <w:tcW w:w="1559" w:type="dxa"/>
            <w:vAlign w:val="center"/>
          </w:tcPr>
          <w:p w:rsidR="0094729B" w:rsidRDefault="0094729B">
            <w:pPr>
              <w:spacing w:after="0" w:line="17" w:lineRule="atLeast"/>
              <w:jc w:val="center"/>
              <w:rPr>
                <w:rFonts w:ascii="Tinos" w:hAnsi="Tinos" w:cs="Tinos"/>
                <w:b/>
                <w:sz w:val="24"/>
                <w:szCs w:val="24"/>
              </w:rPr>
            </w:pPr>
          </w:p>
        </w:tc>
        <w:tc>
          <w:tcPr>
            <w:tcW w:w="2274" w:type="dxa"/>
            <w:vAlign w:val="center"/>
          </w:tcPr>
          <w:p w:rsidR="0094729B" w:rsidRDefault="0094729B">
            <w:pPr>
              <w:spacing w:after="0" w:line="17" w:lineRule="atLeast"/>
              <w:jc w:val="center"/>
              <w:rPr>
                <w:rFonts w:ascii="Tinos" w:hAnsi="Tinos" w:cs="Tinos"/>
                <w:b/>
                <w:sz w:val="24"/>
                <w:szCs w:val="24"/>
              </w:rPr>
            </w:pPr>
          </w:p>
        </w:tc>
      </w:tr>
      <w:tr w:rsidR="0094729B">
        <w:trPr>
          <w:trHeight w:val="664"/>
        </w:trPr>
        <w:tc>
          <w:tcPr>
            <w:tcW w:w="709"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9.1.</w:t>
            </w:r>
          </w:p>
        </w:tc>
        <w:tc>
          <w:tcPr>
            <w:tcW w:w="6661" w:type="dxa"/>
            <w:vAlign w:val="center"/>
          </w:tcPr>
          <w:p w:rsidR="0094729B" w:rsidRDefault="00CE5CE0">
            <w:pPr>
              <w:pStyle w:val="18"/>
              <w:spacing w:line="17" w:lineRule="atLeast"/>
              <w:rPr>
                <w:rFonts w:ascii="Tinos" w:hAnsi="Tinos" w:cs="Tinos"/>
                <w:sz w:val="24"/>
                <w:szCs w:val="24"/>
              </w:rPr>
            </w:pPr>
            <w:r>
              <w:rPr>
                <w:rFonts w:ascii="Tinos" w:eastAsia="Tinos" w:hAnsi="Tinos" w:cs="Tinos"/>
                <w:sz w:val="18"/>
                <w:szCs w:val="18"/>
              </w:rPr>
              <w:t>Наличие российских сертификатов безопасности (да/нет)</w:t>
            </w:r>
            <w:r>
              <w:rPr>
                <w:rFonts w:ascii="Tinos" w:eastAsia="Tinos" w:hAnsi="Tinos" w:cs="Tinos"/>
                <w:i/>
                <w:sz w:val="18"/>
                <w:szCs w:val="18"/>
              </w:rPr>
              <w:t xml:space="preserve"> </w:t>
            </w:r>
          </w:p>
        </w:tc>
        <w:tc>
          <w:tcPr>
            <w:tcW w:w="1559" w:type="dxa"/>
            <w:vAlign w:val="center"/>
          </w:tcPr>
          <w:p w:rsidR="0094729B" w:rsidRDefault="00CE5CE0">
            <w:pPr>
              <w:pStyle w:val="18"/>
              <w:spacing w:line="17" w:lineRule="atLeast"/>
              <w:jc w:val="center"/>
              <w:rPr>
                <w:rFonts w:ascii="Tinos" w:hAnsi="Tinos" w:cs="Tinos"/>
                <w:sz w:val="24"/>
                <w:szCs w:val="24"/>
              </w:rPr>
            </w:pPr>
            <w:r>
              <w:rPr>
                <w:rFonts w:ascii="Tinos" w:eastAsia="Tinos" w:hAnsi="Tinos" w:cs="Tinos"/>
                <w:sz w:val="18"/>
                <w:szCs w:val="18"/>
              </w:rPr>
              <w:t>Да, указать номер и дату документов</w:t>
            </w:r>
          </w:p>
        </w:tc>
        <w:tc>
          <w:tcPr>
            <w:tcW w:w="2274" w:type="dxa"/>
            <w:vAlign w:val="center"/>
          </w:tcPr>
          <w:p w:rsidR="0094729B" w:rsidRDefault="0094729B">
            <w:pPr>
              <w:spacing w:after="0" w:line="17" w:lineRule="atLeast"/>
              <w:rPr>
                <w:rFonts w:ascii="Tinos" w:hAnsi="Tinos" w:cs="Tinos"/>
                <w:sz w:val="24"/>
                <w:szCs w:val="24"/>
              </w:rPr>
            </w:pPr>
          </w:p>
        </w:tc>
      </w:tr>
      <w:tr w:rsidR="0094729B">
        <w:trPr>
          <w:trHeight w:val="664"/>
        </w:trPr>
        <w:tc>
          <w:tcPr>
            <w:tcW w:w="709" w:type="dxa"/>
            <w:vAlign w:val="center"/>
          </w:tcPr>
          <w:p w:rsidR="0094729B" w:rsidRDefault="00CE5CE0">
            <w:pPr>
              <w:spacing w:after="0" w:line="17" w:lineRule="atLeast"/>
              <w:rPr>
                <w:rFonts w:ascii="Tinos" w:hAnsi="Tinos" w:cs="Tinos"/>
                <w:sz w:val="24"/>
                <w:szCs w:val="24"/>
              </w:rPr>
            </w:pPr>
            <w:r>
              <w:rPr>
                <w:rFonts w:ascii="Tinos" w:eastAsia="Tinos" w:hAnsi="Tinos" w:cs="Tinos"/>
                <w:sz w:val="18"/>
                <w:szCs w:val="18"/>
              </w:rPr>
              <w:t>9.2.</w:t>
            </w:r>
          </w:p>
        </w:tc>
        <w:tc>
          <w:tcPr>
            <w:tcW w:w="6661" w:type="dxa"/>
            <w:vAlign w:val="center"/>
          </w:tcPr>
          <w:p w:rsidR="0094729B" w:rsidRDefault="00CE5CE0">
            <w:pPr>
              <w:pStyle w:val="18"/>
              <w:spacing w:line="17" w:lineRule="atLeast"/>
              <w:rPr>
                <w:rFonts w:ascii="Tinos" w:hAnsi="Tinos" w:cs="Tinos"/>
                <w:sz w:val="24"/>
                <w:szCs w:val="24"/>
              </w:rPr>
            </w:pPr>
            <w:r>
              <w:rPr>
                <w:rFonts w:ascii="Tinos" w:eastAsia="Tinos" w:hAnsi="Tinos" w:cs="Tinos"/>
                <w:sz w:val="18"/>
                <w:szCs w:val="18"/>
              </w:rPr>
              <w:t>Соответствие  ГОСТ 12.2.003-91</w:t>
            </w:r>
          </w:p>
          <w:p w:rsidR="0094729B" w:rsidRDefault="00CE5CE0">
            <w:pPr>
              <w:pStyle w:val="18"/>
              <w:spacing w:line="17" w:lineRule="atLeast"/>
              <w:rPr>
                <w:rFonts w:ascii="Tinos" w:hAnsi="Tinos" w:cs="Tinos"/>
                <w:sz w:val="24"/>
                <w:szCs w:val="24"/>
              </w:rPr>
            </w:pPr>
            <w:r>
              <w:rPr>
                <w:rFonts w:ascii="Tinos" w:eastAsia="Tinos" w:hAnsi="Tinos" w:cs="Tinos"/>
                <w:sz w:val="18"/>
                <w:szCs w:val="18"/>
              </w:rPr>
              <w:t>п.п.1.2., 1.6.,</w:t>
            </w:r>
            <w:r>
              <w:rPr>
                <w:rFonts w:ascii="Tinos" w:eastAsia="Tinos" w:hAnsi="Tinos" w:cs="Tinos"/>
                <w:color w:val="FF0000"/>
                <w:sz w:val="18"/>
                <w:szCs w:val="18"/>
              </w:rPr>
              <w:t xml:space="preserve"> </w:t>
            </w:r>
            <w:r>
              <w:rPr>
                <w:rFonts w:ascii="Tinos" w:eastAsia="Tinos" w:hAnsi="Tinos" w:cs="Tinos"/>
                <w:color w:val="000000"/>
                <w:sz w:val="18"/>
                <w:szCs w:val="18"/>
              </w:rPr>
              <w:t>2.1.10., 2.1.11, 2.1.13.,</w:t>
            </w:r>
            <w:r>
              <w:rPr>
                <w:rFonts w:ascii="Tinos" w:eastAsia="Tinos" w:hAnsi="Tinos" w:cs="Tinos"/>
                <w:sz w:val="18"/>
                <w:szCs w:val="18"/>
              </w:rPr>
              <w:t xml:space="preserve"> 2.1.14., (да/нет)</w:t>
            </w:r>
          </w:p>
        </w:tc>
        <w:tc>
          <w:tcPr>
            <w:tcW w:w="1559" w:type="dxa"/>
            <w:vAlign w:val="center"/>
          </w:tcPr>
          <w:p w:rsidR="0094729B" w:rsidRDefault="00CE5CE0">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b/>
                <w:sz w:val="24"/>
                <w:szCs w:val="24"/>
              </w:rPr>
            </w:pPr>
            <w:r>
              <w:rPr>
                <w:rFonts w:ascii="Tinos" w:eastAsia="Tinos" w:hAnsi="Tinos" w:cs="Tinos"/>
                <w:b/>
                <w:sz w:val="18"/>
                <w:szCs w:val="18"/>
              </w:rPr>
              <w:t>10.</w:t>
            </w:r>
          </w:p>
        </w:tc>
        <w:tc>
          <w:tcPr>
            <w:tcW w:w="6661" w:type="dxa"/>
            <w:vAlign w:val="center"/>
          </w:tcPr>
          <w:p w:rsidR="0094729B" w:rsidRDefault="00CE5CE0">
            <w:pPr>
              <w:spacing w:after="0" w:line="17" w:lineRule="atLeast"/>
              <w:rPr>
                <w:rFonts w:ascii="Tinos" w:hAnsi="Tinos" w:cs="Tinos"/>
                <w:b/>
                <w:sz w:val="24"/>
                <w:szCs w:val="24"/>
              </w:rPr>
            </w:pPr>
            <w:r>
              <w:rPr>
                <w:rFonts w:ascii="Tinos" w:eastAsia="Tinos" w:hAnsi="Tinos" w:cs="Tinos"/>
                <w:b/>
                <w:sz w:val="18"/>
                <w:szCs w:val="18"/>
              </w:rPr>
              <w:t>Маркировка, упаковка, транспортировка, условия хранения</w:t>
            </w:r>
          </w:p>
        </w:tc>
        <w:tc>
          <w:tcPr>
            <w:tcW w:w="1559" w:type="dxa"/>
            <w:vAlign w:val="center"/>
          </w:tcPr>
          <w:p w:rsidR="0094729B" w:rsidRDefault="0094729B">
            <w:pPr>
              <w:spacing w:after="0" w:line="17" w:lineRule="atLeast"/>
              <w:jc w:val="center"/>
              <w:rPr>
                <w:rFonts w:ascii="Tinos" w:hAnsi="Tinos" w:cs="Tinos"/>
                <w:sz w:val="24"/>
                <w:szCs w:val="24"/>
              </w:rPr>
            </w:pP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10.1.</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10.2.</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Условия транспортирования</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10.3.</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Наличие «шок-индикатора» на транспортной упаковке для контроля условий транспортировки</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Нет</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10.4.</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w:t>
            </w:r>
          </w:p>
        </w:tc>
        <w:tc>
          <w:tcPr>
            <w:tcW w:w="2274" w:type="dxa"/>
            <w:vAlign w:val="center"/>
          </w:tcPr>
          <w:p w:rsidR="0094729B" w:rsidRDefault="0094729B">
            <w:pPr>
              <w:spacing w:after="0" w:line="17" w:lineRule="atLeast"/>
              <w:jc w:val="center"/>
              <w:rPr>
                <w:rFonts w:ascii="Tinos" w:hAnsi="Tinos" w:cs="Tinos"/>
                <w:sz w:val="24"/>
                <w:szCs w:val="24"/>
              </w:rPr>
            </w:pPr>
          </w:p>
        </w:tc>
      </w:tr>
      <w:tr w:rsidR="0094729B">
        <w:tc>
          <w:tcPr>
            <w:tcW w:w="70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10.5.</w:t>
            </w:r>
          </w:p>
        </w:tc>
        <w:tc>
          <w:tcPr>
            <w:tcW w:w="6661" w:type="dxa"/>
          </w:tcPr>
          <w:p w:rsidR="0094729B" w:rsidRDefault="00CE5CE0">
            <w:pPr>
              <w:spacing w:after="0" w:line="17"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559" w:type="dxa"/>
            <w:vAlign w:val="center"/>
          </w:tcPr>
          <w:p w:rsidR="0094729B" w:rsidRDefault="00CE5CE0">
            <w:pPr>
              <w:spacing w:after="0" w:line="17" w:lineRule="atLeast"/>
              <w:jc w:val="center"/>
              <w:rPr>
                <w:rFonts w:ascii="Tinos" w:hAnsi="Tinos" w:cs="Tinos"/>
                <w:sz w:val="24"/>
                <w:szCs w:val="24"/>
              </w:rPr>
            </w:pPr>
            <w:r>
              <w:rPr>
                <w:rFonts w:ascii="Tinos" w:eastAsia="Tinos" w:hAnsi="Tinos" w:cs="Tinos"/>
                <w:sz w:val="18"/>
                <w:szCs w:val="18"/>
              </w:rPr>
              <w:t>Да</w:t>
            </w:r>
          </w:p>
        </w:tc>
        <w:tc>
          <w:tcPr>
            <w:tcW w:w="2274" w:type="dxa"/>
            <w:vAlign w:val="center"/>
          </w:tcPr>
          <w:p w:rsidR="0094729B" w:rsidRDefault="0094729B">
            <w:pPr>
              <w:spacing w:after="0" w:line="17" w:lineRule="atLeast"/>
              <w:jc w:val="center"/>
              <w:rPr>
                <w:rFonts w:ascii="Tinos" w:hAnsi="Tinos" w:cs="Tinos"/>
                <w:sz w:val="24"/>
                <w:szCs w:val="24"/>
              </w:rPr>
            </w:pPr>
          </w:p>
        </w:tc>
      </w:tr>
    </w:tbl>
    <w:p w:rsidR="0094729B" w:rsidRDefault="0094729B">
      <w:pPr>
        <w:spacing w:after="0" w:line="240" w:lineRule="auto"/>
        <w:rPr>
          <w:rFonts w:ascii="Tinos" w:hAnsi="Tinos" w:cs="Tinos"/>
          <w:b/>
          <w:bCs/>
          <w:sz w:val="28"/>
          <w:szCs w:val="28"/>
        </w:rPr>
      </w:pPr>
      <w:bookmarkStart w:id="3" w:name="_GoBack"/>
      <w:bookmarkEnd w:id="3"/>
    </w:p>
    <w:sectPr w:rsidR="0094729B">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29B" w:rsidRDefault="00CE5CE0">
      <w:pPr>
        <w:spacing w:after="0" w:line="240" w:lineRule="auto"/>
      </w:pPr>
      <w:r>
        <w:separator/>
      </w:r>
    </w:p>
  </w:endnote>
  <w:endnote w:type="continuationSeparator" w:id="0">
    <w:p w:rsidR="0094729B" w:rsidRDefault="00CE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4729B" w:rsidRDefault="00CE5CE0">
        <w:pPr>
          <w:pStyle w:val="af9"/>
          <w:jc w:val="right"/>
        </w:pPr>
        <w:r>
          <w:fldChar w:fldCharType="begin"/>
        </w:r>
        <w:r>
          <w:instrText xml:space="preserve"> PAGE   \* MERGEFORMAT </w:instrText>
        </w:r>
        <w:r>
          <w:fldChar w:fldCharType="separate"/>
        </w:r>
        <w:r w:rsidR="001202C2">
          <w:rPr>
            <w:noProof/>
          </w:rPr>
          <w:t>18</w:t>
        </w:r>
        <w:r>
          <w:fldChar w:fldCharType="end"/>
        </w:r>
      </w:p>
    </w:sdtContent>
  </w:sdt>
  <w:p w:rsidR="0094729B" w:rsidRDefault="0094729B">
    <w:pPr>
      <w:pStyle w:val="af9"/>
    </w:pPr>
  </w:p>
  <w:p w:rsidR="0094729B" w:rsidRDefault="0094729B">
    <w:pPr>
      <w:pStyle w:val="af9"/>
    </w:pPr>
  </w:p>
  <w:p w:rsidR="0094729B" w:rsidRDefault="0094729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29B" w:rsidRDefault="00CE5CE0">
      <w:pPr>
        <w:spacing w:after="0" w:line="240" w:lineRule="auto"/>
      </w:pPr>
      <w:r>
        <w:separator/>
      </w:r>
    </w:p>
  </w:footnote>
  <w:footnote w:type="continuationSeparator" w:id="0">
    <w:p w:rsidR="0094729B" w:rsidRDefault="00CE5CE0">
      <w:pPr>
        <w:spacing w:after="0" w:line="240" w:lineRule="auto"/>
      </w:pPr>
      <w:r>
        <w:continuationSeparator/>
      </w:r>
    </w:p>
  </w:footnote>
  <w:footnote w:id="1">
    <w:p w:rsidR="0094729B" w:rsidRDefault="00CE5CE0">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94729B" w:rsidRDefault="00CE5CE0">
      <w:pPr>
        <w:pStyle w:val="19"/>
        <w:tabs>
          <w:tab w:val="left" w:pos="-142"/>
        </w:tabs>
        <w:spacing w:before="0" w:after="0" w:line="17" w:lineRule="atLeast"/>
        <w:rPr>
          <w:rFonts w:ascii="Tinos" w:hAnsi="Tinos" w:cs="Tinos"/>
          <w:i/>
          <w:sz w:val="18"/>
          <w:szCs w:val="18"/>
        </w:rPr>
      </w:pPr>
      <w:r>
        <w:rPr>
          <w:rStyle w:val="1a"/>
        </w:rPr>
        <w:footnoteRef/>
      </w:r>
      <w:r>
        <w:rPr>
          <w:rStyle w:val="1a"/>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94729B" w:rsidRDefault="00CE5CE0">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94729B" w:rsidRDefault="00CE5CE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94729B" w:rsidRDefault="00CE5CE0">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94729B" w:rsidRDefault="00CE5CE0">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41E8"/>
    <w:multiLevelType w:val="hybridMultilevel"/>
    <w:tmpl w:val="56648DF0"/>
    <w:lvl w:ilvl="0" w:tplc="ADE003AE">
      <w:start w:val="1"/>
      <w:numFmt w:val="bullet"/>
      <w:lvlText w:val="–"/>
      <w:lvlJc w:val="left"/>
      <w:pPr>
        <w:ind w:left="709" w:hanging="360"/>
      </w:pPr>
      <w:rPr>
        <w:rFonts w:ascii="Arial" w:eastAsia="Arial" w:hAnsi="Arial" w:cs="Arial" w:hint="default"/>
      </w:rPr>
    </w:lvl>
    <w:lvl w:ilvl="1" w:tplc="8D463C26">
      <w:start w:val="1"/>
      <w:numFmt w:val="bullet"/>
      <w:lvlText w:val="o"/>
      <w:lvlJc w:val="left"/>
      <w:pPr>
        <w:ind w:left="1429" w:hanging="360"/>
      </w:pPr>
      <w:rPr>
        <w:rFonts w:ascii="Courier New" w:eastAsia="Courier New" w:hAnsi="Courier New" w:cs="Courier New" w:hint="default"/>
      </w:rPr>
    </w:lvl>
    <w:lvl w:ilvl="2" w:tplc="FE38433C">
      <w:start w:val="1"/>
      <w:numFmt w:val="bullet"/>
      <w:lvlText w:val="§"/>
      <w:lvlJc w:val="left"/>
      <w:pPr>
        <w:ind w:left="2149" w:hanging="360"/>
      </w:pPr>
      <w:rPr>
        <w:rFonts w:ascii="Wingdings" w:eastAsia="Wingdings" w:hAnsi="Wingdings" w:cs="Wingdings" w:hint="default"/>
      </w:rPr>
    </w:lvl>
    <w:lvl w:ilvl="3" w:tplc="A598655E">
      <w:start w:val="1"/>
      <w:numFmt w:val="bullet"/>
      <w:lvlText w:val="·"/>
      <w:lvlJc w:val="left"/>
      <w:pPr>
        <w:ind w:left="2869" w:hanging="360"/>
      </w:pPr>
      <w:rPr>
        <w:rFonts w:ascii="Symbol" w:eastAsia="Symbol" w:hAnsi="Symbol" w:cs="Symbol" w:hint="default"/>
      </w:rPr>
    </w:lvl>
    <w:lvl w:ilvl="4" w:tplc="207236A8">
      <w:start w:val="1"/>
      <w:numFmt w:val="bullet"/>
      <w:lvlText w:val="o"/>
      <w:lvlJc w:val="left"/>
      <w:pPr>
        <w:ind w:left="3589" w:hanging="360"/>
      </w:pPr>
      <w:rPr>
        <w:rFonts w:ascii="Courier New" w:eastAsia="Courier New" w:hAnsi="Courier New" w:cs="Courier New" w:hint="default"/>
      </w:rPr>
    </w:lvl>
    <w:lvl w:ilvl="5" w:tplc="1930CEE8">
      <w:start w:val="1"/>
      <w:numFmt w:val="bullet"/>
      <w:lvlText w:val="§"/>
      <w:lvlJc w:val="left"/>
      <w:pPr>
        <w:ind w:left="4309" w:hanging="360"/>
      </w:pPr>
      <w:rPr>
        <w:rFonts w:ascii="Wingdings" w:eastAsia="Wingdings" w:hAnsi="Wingdings" w:cs="Wingdings" w:hint="default"/>
      </w:rPr>
    </w:lvl>
    <w:lvl w:ilvl="6" w:tplc="2A2A00B2">
      <w:start w:val="1"/>
      <w:numFmt w:val="bullet"/>
      <w:lvlText w:val="·"/>
      <w:lvlJc w:val="left"/>
      <w:pPr>
        <w:ind w:left="5029" w:hanging="360"/>
      </w:pPr>
      <w:rPr>
        <w:rFonts w:ascii="Symbol" w:eastAsia="Symbol" w:hAnsi="Symbol" w:cs="Symbol" w:hint="default"/>
      </w:rPr>
    </w:lvl>
    <w:lvl w:ilvl="7" w:tplc="106695E4">
      <w:start w:val="1"/>
      <w:numFmt w:val="bullet"/>
      <w:lvlText w:val="o"/>
      <w:lvlJc w:val="left"/>
      <w:pPr>
        <w:ind w:left="5749" w:hanging="360"/>
      </w:pPr>
      <w:rPr>
        <w:rFonts w:ascii="Courier New" w:eastAsia="Courier New" w:hAnsi="Courier New" w:cs="Courier New" w:hint="default"/>
      </w:rPr>
    </w:lvl>
    <w:lvl w:ilvl="8" w:tplc="BA281C5E">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6186B9A"/>
    <w:multiLevelType w:val="multilevel"/>
    <w:tmpl w:val="C67289C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 w15:restartNumberingAfterBreak="0">
    <w:nsid w:val="0649458C"/>
    <w:multiLevelType w:val="multilevel"/>
    <w:tmpl w:val="44889166"/>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 w15:restartNumberingAfterBreak="0">
    <w:nsid w:val="0ACF5D73"/>
    <w:multiLevelType w:val="hybridMultilevel"/>
    <w:tmpl w:val="78E0D042"/>
    <w:lvl w:ilvl="0" w:tplc="312CEFE2">
      <w:start w:val="10"/>
      <w:numFmt w:val="decimal"/>
      <w:lvlText w:val="%1."/>
      <w:lvlJc w:val="right"/>
      <w:pPr>
        <w:ind w:left="1418" w:hanging="360"/>
      </w:pPr>
      <w:rPr>
        <w:rFonts w:ascii="Times New Roman" w:eastAsia="Times New Roman" w:hAnsi="Times New Roman" w:cs="Times New Roman"/>
        <w:color w:val="000000"/>
        <w:sz w:val="24"/>
      </w:rPr>
    </w:lvl>
    <w:lvl w:ilvl="1" w:tplc="5414030C">
      <w:start w:val="1"/>
      <w:numFmt w:val="decimal"/>
      <w:lvlText w:val="%2."/>
      <w:lvlJc w:val="right"/>
      <w:pPr>
        <w:ind w:left="2138" w:hanging="360"/>
      </w:pPr>
    </w:lvl>
    <w:lvl w:ilvl="2" w:tplc="5B6815C4">
      <w:start w:val="1"/>
      <w:numFmt w:val="decimal"/>
      <w:lvlText w:val="%3."/>
      <w:lvlJc w:val="right"/>
      <w:pPr>
        <w:ind w:left="2858" w:hanging="180"/>
      </w:pPr>
    </w:lvl>
    <w:lvl w:ilvl="3" w:tplc="4C4EAF66">
      <w:start w:val="1"/>
      <w:numFmt w:val="decimal"/>
      <w:lvlText w:val="%4."/>
      <w:lvlJc w:val="right"/>
      <w:pPr>
        <w:ind w:left="3578" w:hanging="360"/>
      </w:pPr>
    </w:lvl>
    <w:lvl w:ilvl="4" w:tplc="7C7C31B4">
      <w:start w:val="1"/>
      <w:numFmt w:val="decimal"/>
      <w:lvlText w:val="%5."/>
      <w:lvlJc w:val="right"/>
      <w:pPr>
        <w:ind w:left="4298" w:hanging="360"/>
      </w:pPr>
    </w:lvl>
    <w:lvl w:ilvl="5" w:tplc="0D220F44">
      <w:start w:val="1"/>
      <w:numFmt w:val="decimal"/>
      <w:lvlText w:val="%6."/>
      <w:lvlJc w:val="right"/>
      <w:pPr>
        <w:ind w:left="5018" w:hanging="180"/>
      </w:pPr>
    </w:lvl>
    <w:lvl w:ilvl="6" w:tplc="DEF27676">
      <w:start w:val="1"/>
      <w:numFmt w:val="decimal"/>
      <w:lvlText w:val="%7."/>
      <w:lvlJc w:val="right"/>
      <w:pPr>
        <w:ind w:left="5738" w:hanging="360"/>
      </w:pPr>
    </w:lvl>
    <w:lvl w:ilvl="7" w:tplc="F9AE3A80">
      <w:start w:val="1"/>
      <w:numFmt w:val="decimal"/>
      <w:lvlText w:val="%8."/>
      <w:lvlJc w:val="right"/>
      <w:pPr>
        <w:ind w:left="6458" w:hanging="360"/>
      </w:pPr>
    </w:lvl>
    <w:lvl w:ilvl="8" w:tplc="D0A8562C">
      <w:start w:val="1"/>
      <w:numFmt w:val="decimal"/>
      <w:lvlText w:val="%9."/>
      <w:lvlJc w:val="right"/>
      <w:pPr>
        <w:ind w:left="7178" w:hanging="180"/>
      </w:pPr>
    </w:lvl>
  </w:abstractNum>
  <w:abstractNum w:abstractNumId="4" w15:restartNumberingAfterBreak="0">
    <w:nsid w:val="0BD64657"/>
    <w:multiLevelType w:val="multilevel"/>
    <w:tmpl w:val="73EC93E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0C1A70D4"/>
    <w:multiLevelType w:val="multilevel"/>
    <w:tmpl w:val="B79A000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6" w15:restartNumberingAfterBreak="0">
    <w:nsid w:val="0DA36A47"/>
    <w:multiLevelType w:val="multilevel"/>
    <w:tmpl w:val="0260855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7" w15:restartNumberingAfterBreak="0">
    <w:nsid w:val="0E9C209E"/>
    <w:multiLevelType w:val="multilevel"/>
    <w:tmpl w:val="10B0719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8" w15:restartNumberingAfterBreak="0">
    <w:nsid w:val="134E4AA0"/>
    <w:multiLevelType w:val="multilevel"/>
    <w:tmpl w:val="385C84B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9" w15:restartNumberingAfterBreak="0">
    <w:nsid w:val="13CA4ECD"/>
    <w:multiLevelType w:val="multilevel"/>
    <w:tmpl w:val="3E02229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0" w15:restartNumberingAfterBreak="0">
    <w:nsid w:val="177637EC"/>
    <w:multiLevelType w:val="multilevel"/>
    <w:tmpl w:val="41A01C0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1" w15:restartNumberingAfterBreak="0">
    <w:nsid w:val="19A455F4"/>
    <w:multiLevelType w:val="multilevel"/>
    <w:tmpl w:val="6C3EEFA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1A9E473B"/>
    <w:multiLevelType w:val="multilevel"/>
    <w:tmpl w:val="162E22C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EA187C"/>
    <w:multiLevelType w:val="hybridMultilevel"/>
    <w:tmpl w:val="F40E53BA"/>
    <w:lvl w:ilvl="0" w:tplc="6C706432">
      <w:start w:val="1"/>
      <w:numFmt w:val="bullet"/>
      <w:lvlText w:val="–"/>
      <w:lvlJc w:val="left"/>
      <w:pPr>
        <w:ind w:left="709" w:hanging="360"/>
      </w:pPr>
      <w:rPr>
        <w:rFonts w:ascii="Arial" w:eastAsia="Arial" w:hAnsi="Arial" w:cs="Arial" w:hint="default"/>
      </w:rPr>
    </w:lvl>
    <w:lvl w:ilvl="1" w:tplc="50D69786">
      <w:start w:val="1"/>
      <w:numFmt w:val="bullet"/>
      <w:lvlText w:val="o"/>
      <w:lvlJc w:val="left"/>
      <w:pPr>
        <w:ind w:left="1429" w:hanging="360"/>
      </w:pPr>
      <w:rPr>
        <w:rFonts w:ascii="Courier New" w:eastAsia="Courier New" w:hAnsi="Courier New" w:cs="Courier New" w:hint="default"/>
      </w:rPr>
    </w:lvl>
    <w:lvl w:ilvl="2" w:tplc="7EC02D24">
      <w:start w:val="1"/>
      <w:numFmt w:val="bullet"/>
      <w:lvlText w:val="§"/>
      <w:lvlJc w:val="left"/>
      <w:pPr>
        <w:ind w:left="2149" w:hanging="360"/>
      </w:pPr>
      <w:rPr>
        <w:rFonts w:ascii="Wingdings" w:eastAsia="Wingdings" w:hAnsi="Wingdings" w:cs="Wingdings" w:hint="default"/>
      </w:rPr>
    </w:lvl>
    <w:lvl w:ilvl="3" w:tplc="45DA3032">
      <w:start w:val="1"/>
      <w:numFmt w:val="bullet"/>
      <w:lvlText w:val="·"/>
      <w:lvlJc w:val="left"/>
      <w:pPr>
        <w:ind w:left="2869" w:hanging="360"/>
      </w:pPr>
      <w:rPr>
        <w:rFonts w:ascii="Symbol" w:eastAsia="Symbol" w:hAnsi="Symbol" w:cs="Symbol" w:hint="default"/>
      </w:rPr>
    </w:lvl>
    <w:lvl w:ilvl="4" w:tplc="6A7C8E26">
      <w:start w:val="1"/>
      <w:numFmt w:val="bullet"/>
      <w:lvlText w:val="o"/>
      <w:lvlJc w:val="left"/>
      <w:pPr>
        <w:ind w:left="3589" w:hanging="360"/>
      </w:pPr>
      <w:rPr>
        <w:rFonts w:ascii="Courier New" w:eastAsia="Courier New" w:hAnsi="Courier New" w:cs="Courier New" w:hint="default"/>
      </w:rPr>
    </w:lvl>
    <w:lvl w:ilvl="5" w:tplc="C34E2880">
      <w:start w:val="1"/>
      <w:numFmt w:val="bullet"/>
      <w:lvlText w:val="§"/>
      <w:lvlJc w:val="left"/>
      <w:pPr>
        <w:ind w:left="4309" w:hanging="360"/>
      </w:pPr>
      <w:rPr>
        <w:rFonts w:ascii="Wingdings" w:eastAsia="Wingdings" w:hAnsi="Wingdings" w:cs="Wingdings" w:hint="default"/>
      </w:rPr>
    </w:lvl>
    <w:lvl w:ilvl="6" w:tplc="3490C7AA">
      <w:start w:val="1"/>
      <w:numFmt w:val="bullet"/>
      <w:lvlText w:val="·"/>
      <w:lvlJc w:val="left"/>
      <w:pPr>
        <w:ind w:left="5029" w:hanging="360"/>
      </w:pPr>
      <w:rPr>
        <w:rFonts w:ascii="Symbol" w:eastAsia="Symbol" w:hAnsi="Symbol" w:cs="Symbol" w:hint="default"/>
      </w:rPr>
    </w:lvl>
    <w:lvl w:ilvl="7" w:tplc="66681F0E">
      <w:start w:val="1"/>
      <w:numFmt w:val="bullet"/>
      <w:lvlText w:val="o"/>
      <w:lvlJc w:val="left"/>
      <w:pPr>
        <w:ind w:left="5749" w:hanging="360"/>
      </w:pPr>
      <w:rPr>
        <w:rFonts w:ascii="Courier New" w:eastAsia="Courier New" w:hAnsi="Courier New" w:cs="Courier New" w:hint="default"/>
      </w:rPr>
    </w:lvl>
    <w:lvl w:ilvl="8" w:tplc="A5C4D986">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1C7B57F2"/>
    <w:multiLevelType w:val="hybridMultilevel"/>
    <w:tmpl w:val="48E60092"/>
    <w:lvl w:ilvl="0" w:tplc="61BCE5C8">
      <w:start w:val="1"/>
      <w:numFmt w:val="bullet"/>
      <w:lvlText w:val=""/>
      <w:lvlJc w:val="left"/>
      <w:pPr>
        <w:ind w:left="720" w:hanging="360"/>
      </w:pPr>
      <w:rPr>
        <w:rFonts w:ascii="Symbol" w:hAnsi="Symbol"/>
      </w:rPr>
    </w:lvl>
    <w:lvl w:ilvl="1" w:tplc="BDD2D8BE">
      <w:start w:val="1"/>
      <w:numFmt w:val="bullet"/>
      <w:lvlText w:val="o"/>
      <w:lvlJc w:val="left"/>
      <w:pPr>
        <w:ind w:left="1440" w:hanging="360"/>
      </w:pPr>
      <w:rPr>
        <w:rFonts w:ascii="Courier New" w:hAnsi="Courier New" w:cs="Courier New"/>
      </w:rPr>
    </w:lvl>
    <w:lvl w:ilvl="2" w:tplc="97DEA42A">
      <w:start w:val="1"/>
      <w:numFmt w:val="bullet"/>
      <w:lvlText w:val=""/>
      <w:lvlJc w:val="left"/>
      <w:pPr>
        <w:ind w:left="2160" w:hanging="360"/>
      </w:pPr>
      <w:rPr>
        <w:rFonts w:ascii="Wingdings" w:hAnsi="Wingdings"/>
      </w:rPr>
    </w:lvl>
    <w:lvl w:ilvl="3" w:tplc="5948B6AC">
      <w:start w:val="1"/>
      <w:numFmt w:val="bullet"/>
      <w:lvlText w:val=""/>
      <w:lvlJc w:val="left"/>
      <w:pPr>
        <w:ind w:left="2880" w:hanging="360"/>
      </w:pPr>
      <w:rPr>
        <w:rFonts w:ascii="Symbol" w:hAnsi="Symbol"/>
      </w:rPr>
    </w:lvl>
    <w:lvl w:ilvl="4" w:tplc="79F4F7B8">
      <w:start w:val="1"/>
      <w:numFmt w:val="bullet"/>
      <w:lvlText w:val="o"/>
      <w:lvlJc w:val="left"/>
      <w:pPr>
        <w:ind w:left="3600" w:hanging="360"/>
      </w:pPr>
      <w:rPr>
        <w:rFonts w:ascii="Courier New" w:hAnsi="Courier New" w:cs="Courier New"/>
      </w:rPr>
    </w:lvl>
    <w:lvl w:ilvl="5" w:tplc="F0660BC2">
      <w:start w:val="1"/>
      <w:numFmt w:val="bullet"/>
      <w:lvlText w:val=""/>
      <w:lvlJc w:val="left"/>
      <w:pPr>
        <w:ind w:left="4320" w:hanging="360"/>
      </w:pPr>
      <w:rPr>
        <w:rFonts w:ascii="Wingdings" w:hAnsi="Wingdings"/>
      </w:rPr>
    </w:lvl>
    <w:lvl w:ilvl="6" w:tplc="655E3486">
      <w:start w:val="1"/>
      <w:numFmt w:val="bullet"/>
      <w:lvlText w:val=""/>
      <w:lvlJc w:val="left"/>
      <w:pPr>
        <w:ind w:left="5040" w:hanging="360"/>
      </w:pPr>
      <w:rPr>
        <w:rFonts w:ascii="Symbol" w:hAnsi="Symbol"/>
      </w:rPr>
    </w:lvl>
    <w:lvl w:ilvl="7" w:tplc="6096ECB0">
      <w:start w:val="1"/>
      <w:numFmt w:val="bullet"/>
      <w:lvlText w:val="o"/>
      <w:lvlJc w:val="left"/>
      <w:pPr>
        <w:ind w:left="5760" w:hanging="360"/>
      </w:pPr>
      <w:rPr>
        <w:rFonts w:ascii="Courier New" w:hAnsi="Courier New" w:cs="Courier New"/>
      </w:rPr>
    </w:lvl>
    <w:lvl w:ilvl="8" w:tplc="CA8C18C4">
      <w:start w:val="1"/>
      <w:numFmt w:val="bullet"/>
      <w:lvlText w:val=""/>
      <w:lvlJc w:val="left"/>
      <w:pPr>
        <w:ind w:left="6480" w:hanging="360"/>
      </w:pPr>
      <w:rPr>
        <w:rFonts w:ascii="Wingdings" w:hAnsi="Wingdings"/>
      </w:rPr>
    </w:lvl>
  </w:abstractNum>
  <w:abstractNum w:abstractNumId="15" w15:restartNumberingAfterBreak="0">
    <w:nsid w:val="1D742300"/>
    <w:multiLevelType w:val="multilevel"/>
    <w:tmpl w:val="8898B116"/>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6" w15:restartNumberingAfterBreak="0">
    <w:nsid w:val="1FF70469"/>
    <w:multiLevelType w:val="multilevel"/>
    <w:tmpl w:val="11705F0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7" w15:restartNumberingAfterBreak="0">
    <w:nsid w:val="20202C75"/>
    <w:multiLevelType w:val="multilevel"/>
    <w:tmpl w:val="AD52B67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8" w15:restartNumberingAfterBreak="0">
    <w:nsid w:val="215272AC"/>
    <w:multiLevelType w:val="multilevel"/>
    <w:tmpl w:val="2AD0B496"/>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9" w15:restartNumberingAfterBreak="0">
    <w:nsid w:val="26216D70"/>
    <w:multiLevelType w:val="hybridMultilevel"/>
    <w:tmpl w:val="5E30E678"/>
    <w:lvl w:ilvl="0" w:tplc="40B4A5A8">
      <w:start w:val="1"/>
      <w:numFmt w:val="bullet"/>
      <w:lvlText w:val=""/>
      <w:lvlJc w:val="left"/>
      <w:pPr>
        <w:ind w:left="720" w:hanging="360"/>
      </w:pPr>
      <w:rPr>
        <w:rFonts w:ascii="Symbol" w:hAnsi="Symbol"/>
      </w:rPr>
    </w:lvl>
    <w:lvl w:ilvl="1" w:tplc="86B65C0C">
      <w:start w:val="1"/>
      <w:numFmt w:val="bullet"/>
      <w:lvlText w:val="o"/>
      <w:lvlJc w:val="left"/>
      <w:pPr>
        <w:ind w:left="1440" w:hanging="360"/>
      </w:pPr>
      <w:rPr>
        <w:rFonts w:ascii="Courier New" w:hAnsi="Courier New" w:cs="Courier New"/>
      </w:rPr>
    </w:lvl>
    <w:lvl w:ilvl="2" w:tplc="9698F322">
      <w:start w:val="1"/>
      <w:numFmt w:val="bullet"/>
      <w:lvlText w:val=""/>
      <w:lvlJc w:val="left"/>
      <w:pPr>
        <w:ind w:left="2160" w:hanging="360"/>
      </w:pPr>
      <w:rPr>
        <w:rFonts w:ascii="Wingdings" w:hAnsi="Wingdings"/>
      </w:rPr>
    </w:lvl>
    <w:lvl w:ilvl="3" w:tplc="FD5EA17E">
      <w:start w:val="1"/>
      <w:numFmt w:val="bullet"/>
      <w:lvlText w:val=""/>
      <w:lvlJc w:val="left"/>
      <w:pPr>
        <w:ind w:left="2880" w:hanging="360"/>
      </w:pPr>
      <w:rPr>
        <w:rFonts w:ascii="Symbol" w:hAnsi="Symbol"/>
      </w:rPr>
    </w:lvl>
    <w:lvl w:ilvl="4" w:tplc="FBA69C8E">
      <w:start w:val="1"/>
      <w:numFmt w:val="bullet"/>
      <w:lvlText w:val="o"/>
      <w:lvlJc w:val="left"/>
      <w:pPr>
        <w:ind w:left="3600" w:hanging="360"/>
      </w:pPr>
      <w:rPr>
        <w:rFonts w:ascii="Courier New" w:hAnsi="Courier New" w:cs="Courier New"/>
      </w:rPr>
    </w:lvl>
    <w:lvl w:ilvl="5" w:tplc="84842918">
      <w:start w:val="1"/>
      <w:numFmt w:val="bullet"/>
      <w:lvlText w:val=""/>
      <w:lvlJc w:val="left"/>
      <w:pPr>
        <w:ind w:left="4320" w:hanging="360"/>
      </w:pPr>
      <w:rPr>
        <w:rFonts w:ascii="Wingdings" w:hAnsi="Wingdings"/>
      </w:rPr>
    </w:lvl>
    <w:lvl w:ilvl="6" w:tplc="D694870C">
      <w:start w:val="1"/>
      <w:numFmt w:val="bullet"/>
      <w:lvlText w:val=""/>
      <w:lvlJc w:val="left"/>
      <w:pPr>
        <w:ind w:left="5040" w:hanging="360"/>
      </w:pPr>
      <w:rPr>
        <w:rFonts w:ascii="Symbol" w:hAnsi="Symbol"/>
      </w:rPr>
    </w:lvl>
    <w:lvl w:ilvl="7" w:tplc="3E1070DC">
      <w:start w:val="1"/>
      <w:numFmt w:val="bullet"/>
      <w:lvlText w:val="o"/>
      <w:lvlJc w:val="left"/>
      <w:pPr>
        <w:ind w:left="5760" w:hanging="360"/>
      </w:pPr>
      <w:rPr>
        <w:rFonts w:ascii="Courier New" w:hAnsi="Courier New" w:cs="Courier New"/>
      </w:rPr>
    </w:lvl>
    <w:lvl w:ilvl="8" w:tplc="4AF623D8">
      <w:start w:val="1"/>
      <w:numFmt w:val="bullet"/>
      <w:lvlText w:val=""/>
      <w:lvlJc w:val="left"/>
      <w:pPr>
        <w:ind w:left="6480" w:hanging="360"/>
      </w:pPr>
      <w:rPr>
        <w:rFonts w:ascii="Wingdings" w:hAnsi="Wingdings"/>
      </w:rPr>
    </w:lvl>
  </w:abstractNum>
  <w:abstractNum w:abstractNumId="20" w15:restartNumberingAfterBreak="0">
    <w:nsid w:val="262501F4"/>
    <w:multiLevelType w:val="multilevel"/>
    <w:tmpl w:val="63B0CC8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1" w15:restartNumberingAfterBreak="0">
    <w:nsid w:val="26930B4E"/>
    <w:multiLevelType w:val="multilevel"/>
    <w:tmpl w:val="19C4C8E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2" w15:restartNumberingAfterBreak="0">
    <w:nsid w:val="28481730"/>
    <w:multiLevelType w:val="multilevel"/>
    <w:tmpl w:val="CF2A32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431EFC"/>
    <w:multiLevelType w:val="multilevel"/>
    <w:tmpl w:val="E458C8C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4" w15:restartNumberingAfterBreak="0">
    <w:nsid w:val="2B7606A2"/>
    <w:multiLevelType w:val="hybridMultilevel"/>
    <w:tmpl w:val="558EABF6"/>
    <w:lvl w:ilvl="0" w:tplc="77A46394">
      <w:start w:val="1"/>
      <w:numFmt w:val="decimal"/>
      <w:lvlText w:val="%1."/>
      <w:lvlJc w:val="left"/>
      <w:pPr>
        <w:tabs>
          <w:tab w:val="num" w:pos="7023"/>
        </w:tabs>
        <w:ind w:left="7023" w:hanging="360"/>
      </w:pPr>
    </w:lvl>
    <w:lvl w:ilvl="1" w:tplc="B25CE17C">
      <w:start w:val="1"/>
      <w:numFmt w:val="none"/>
      <w:lvlText w:val=""/>
      <w:lvlJc w:val="left"/>
      <w:pPr>
        <w:tabs>
          <w:tab w:val="num" w:pos="360"/>
        </w:tabs>
        <w:ind w:left="0" w:firstLine="0"/>
      </w:pPr>
    </w:lvl>
    <w:lvl w:ilvl="2" w:tplc="EC7031E0">
      <w:start w:val="1"/>
      <w:numFmt w:val="none"/>
      <w:lvlText w:val=""/>
      <w:lvlJc w:val="left"/>
      <w:pPr>
        <w:tabs>
          <w:tab w:val="num" w:pos="360"/>
        </w:tabs>
        <w:ind w:left="0" w:firstLine="0"/>
      </w:pPr>
    </w:lvl>
    <w:lvl w:ilvl="3" w:tplc="B794502A">
      <w:start w:val="1"/>
      <w:numFmt w:val="none"/>
      <w:lvlText w:val=""/>
      <w:lvlJc w:val="left"/>
      <w:pPr>
        <w:tabs>
          <w:tab w:val="num" w:pos="360"/>
        </w:tabs>
        <w:ind w:left="0" w:firstLine="0"/>
      </w:pPr>
    </w:lvl>
    <w:lvl w:ilvl="4" w:tplc="C48A747A">
      <w:start w:val="1"/>
      <w:numFmt w:val="none"/>
      <w:lvlText w:val=""/>
      <w:lvlJc w:val="left"/>
      <w:pPr>
        <w:tabs>
          <w:tab w:val="num" w:pos="360"/>
        </w:tabs>
        <w:ind w:left="0" w:firstLine="0"/>
      </w:pPr>
    </w:lvl>
    <w:lvl w:ilvl="5" w:tplc="DF36B3F4">
      <w:start w:val="1"/>
      <w:numFmt w:val="none"/>
      <w:lvlText w:val=""/>
      <w:lvlJc w:val="left"/>
      <w:pPr>
        <w:tabs>
          <w:tab w:val="num" w:pos="360"/>
        </w:tabs>
        <w:ind w:left="0" w:firstLine="0"/>
      </w:pPr>
    </w:lvl>
    <w:lvl w:ilvl="6" w:tplc="39FABED4">
      <w:start w:val="1"/>
      <w:numFmt w:val="none"/>
      <w:lvlText w:val=""/>
      <w:lvlJc w:val="left"/>
      <w:pPr>
        <w:tabs>
          <w:tab w:val="num" w:pos="360"/>
        </w:tabs>
        <w:ind w:left="0" w:firstLine="0"/>
      </w:pPr>
    </w:lvl>
    <w:lvl w:ilvl="7" w:tplc="5442B77C">
      <w:start w:val="1"/>
      <w:numFmt w:val="none"/>
      <w:lvlText w:val=""/>
      <w:lvlJc w:val="left"/>
      <w:pPr>
        <w:tabs>
          <w:tab w:val="num" w:pos="360"/>
        </w:tabs>
        <w:ind w:left="0" w:firstLine="0"/>
      </w:pPr>
    </w:lvl>
    <w:lvl w:ilvl="8" w:tplc="A5F8BC40">
      <w:start w:val="1"/>
      <w:numFmt w:val="none"/>
      <w:lvlText w:val=""/>
      <w:lvlJc w:val="left"/>
      <w:pPr>
        <w:tabs>
          <w:tab w:val="num" w:pos="360"/>
        </w:tabs>
        <w:ind w:left="0" w:firstLine="0"/>
      </w:pPr>
    </w:lvl>
  </w:abstractNum>
  <w:abstractNum w:abstractNumId="25" w15:restartNumberingAfterBreak="0">
    <w:nsid w:val="2E202CC0"/>
    <w:multiLevelType w:val="multilevel"/>
    <w:tmpl w:val="32EE32C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6" w15:restartNumberingAfterBreak="0">
    <w:nsid w:val="312211C7"/>
    <w:multiLevelType w:val="multilevel"/>
    <w:tmpl w:val="F23ED30C"/>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27" w15:restartNumberingAfterBreak="0">
    <w:nsid w:val="3CFE12B0"/>
    <w:multiLevelType w:val="multilevel"/>
    <w:tmpl w:val="FE98B03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C00CAF"/>
    <w:multiLevelType w:val="hybridMultilevel"/>
    <w:tmpl w:val="6F625C8E"/>
    <w:lvl w:ilvl="0" w:tplc="0E926BB6">
      <w:start w:val="1"/>
      <w:numFmt w:val="bullet"/>
      <w:lvlText w:val="–"/>
      <w:lvlJc w:val="left"/>
      <w:pPr>
        <w:ind w:left="709" w:hanging="360"/>
      </w:pPr>
      <w:rPr>
        <w:rFonts w:ascii="Arial" w:eastAsia="Arial" w:hAnsi="Arial" w:cs="Arial" w:hint="default"/>
      </w:rPr>
    </w:lvl>
    <w:lvl w:ilvl="1" w:tplc="83FCBCB4">
      <w:start w:val="1"/>
      <w:numFmt w:val="bullet"/>
      <w:lvlText w:val="o"/>
      <w:lvlJc w:val="left"/>
      <w:pPr>
        <w:ind w:left="1429" w:hanging="360"/>
      </w:pPr>
      <w:rPr>
        <w:rFonts w:ascii="Courier New" w:eastAsia="Courier New" w:hAnsi="Courier New" w:cs="Courier New" w:hint="default"/>
      </w:rPr>
    </w:lvl>
    <w:lvl w:ilvl="2" w:tplc="BEDC9A6A">
      <w:start w:val="1"/>
      <w:numFmt w:val="bullet"/>
      <w:lvlText w:val="§"/>
      <w:lvlJc w:val="left"/>
      <w:pPr>
        <w:ind w:left="2149" w:hanging="360"/>
      </w:pPr>
      <w:rPr>
        <w:rFonts w:ascii="Wingdings" w:eastAsia="Wingdings" w:hAnsi="Wingdings" w:cs="Wingdings" w:hint="default"/>
      </w:rPr>
    </w:lvl>
    <w:lvl w:ilvl="3" w:tplc="6E7ADBBA">
      <w:start w:val="1"/>
      <w:numFmt w:val="bullet"/>
      <w:lvlText w:val="·"/>
      <w:lvlJc w:val="left"/>
      <w:pPr>
        <w:ind w:left="2869" w:hanging="360"/>
      </w:pPr>
      <w:rPr>
        <w:rFonts w:ascii="Symbol" w:eastAsia="Symbol" w:hAnsi="Symbol" w:cs="Symbol" w:hint="default"/>
      </w:rPr>
    </w:lvl>
    <w:lvl w:ilvl="4" w:tplc="E9006A26">
      <w:start w:val="1"/>
      <w:numFmt w:val="bullet"/>
      <w:lvlText w:val="o"/>
      <w:lvlJc w:val="left"/>
      <w:pPr>
        <w:ind w:left="3589" w:hanging="360"/>
      </w:pPr>
      <w:rPr>
        <w:rFonts w:ascii="Courier New" w:eastAsia="Courier New" w:hAnsi="Courier New" w:cs="Courier New" w:hint="default"/>
      </w:rPr>
    </w:lvl>
    <w:lvl w:ilvl="5" w:tplc="972E3896">
      <w:start w:val="1"/>
      <w:numFmt w:val="bullet"/>
      <w:lvlText w:val="§"/>
      <w:lvlJc w:val="left"/>
      <w:pPr>
        <w:ind w:left="4309" w:hanging="360"/>
      </w:pPr>
      <w:rPr>
        <w:rFonts w:ascii="Wingdings" w:eastAsia="Wingdings" w:hAnsi="Wingdings" w:cs="Wingdings" w:hint="default"/>
      </w:rPr>
    </w:lvl>
    <w:lvl w:ilvl="6" w:tplc="3FAAC606">
      <w:start w:val="1"/>
      <w:numFmt w:val="bullet"/>
      <w:lvlText w:val="·"/>
      <w:lvlJc w:val="left"/>
      <w:pPr>
        <w:ind w:left="5029" w:hanging="360"/>
      </w:pPr>
      <w:rPr>
        <w:rFonts w:ascii="Symbol" w:eastAsia="Symbol" w:hAnsi="Symbol" w:cs="Symbol" w:hint="default"/>
      </w:rPr>
    </w:lvl>
    <w:lvl w:ilvl="7" w:tplc="77487438">
      <w:start w:val="1"/>
      <w:numFmt w:val="bullet"/>
      <w:lvlText w:val="o"/>
      <w:lvlJc w:val="left"/>
      <w:pPr>
        <w:ind w:left="5749" w:hanging="360"/>
      </w:pPr>
      <w:rPr>
        <w:rFonts w:ascii="Courier New" w:eastAsia="Courier New" w:hAnsi="Courier New" w:cs="Courier New" w:hint="default"/>
      </w:rPr>
    </w:lvl>
    <w:lvl w:ilvl="8" w:tplc="E466BEB8">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3F26641D"/>
    <w:multiLevelType w:val="multilevel"/>
    <w:tmpl w:val="16C6151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30" w15:restartNumberingAfterBreak="0">
    <w:nsid w:val="3F351D04"/>
    <w:multiLevelType w:val="multilevel"/>
    <w:tmpl w:val="E354C46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40C9303B"/>
    <w:multiLevelType w:val="multilevel"/>
    <w:tmpl w:val="62ACE14A"/>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2" w15:restartNumberingAfterBreak="0">
    <w:nsid w:val="433E5483"/>
    <w:multiLevelType w:val="hybridMultilevel"/>
    <w:tmpl w:val="00669B80"/>
    <w:lvl w:ilvl="0" w:tplc="F162E0F0">
      <w:start w:val="1"/>
      <w:numFmt w:val="bullet"/>
      <w:lvlText w:val="–"/>
      <w:lvlJc w:val="left"/>
      <w:pPr>
        <w:ind w:left="709" w:hanging="360"/>
      </w:pPr>
      <w:rPr>
        <w:rFonts w:ascii="Arial" w:eastAsia="Arial" w:hAnsi="Arial" w:cs="Arial" w:hint="default"/>
      </w:rPr>
    </w:lvl>
    <w:lvl w:ilvl="1" w:tplc="EE944D58">
      <w:start w:val="1"/>
      <w:numFmt w:val="bullet"/>
      <w:lvlText w:val="o"/>
      <w:lvlJc w:val="left"/>
      <w:pPr>
        <w:ind w:left="1429" w:hanging="360"/>
      </w:pPr>
      <w:rPr>
        <w:rFonts w:ascii="Courier New" w:eastAsia="Courier New" w:hAnsi="Courier New" w:cs="Courier New" w:hint="default"/>
      </w:rPr>
    </w:lvl>
    <w:lvl w:ilvl="2" w:tplc="BACCAF96">
      <w:start w:val="1"/>
      <w:numFmt w:val="bullet"/>
      <w:lvlText w:val="§"/>
      <w:lvlJc w:val="left"/>
      <w:pPr>
        <w:ind w:left="2149" w:hanging="360"/>
      </w:pPr>
      <w:rPr>
        <w:rFonts w:ascii="Wingdings" w:eastAsia="Wingdings" w:hAnsi="Wingdings" w:cs="Wingdings" w:hint="default"/>
      </w:rPr>
    </w:lvl>
    <w:lvl w:ilvl="3" w:tplc="7F86CAD2">
      <w:start w:val="1"/>
      <w:numFmt w:val="bullet"/>
      <w:lvlText w:val="·"/>
      <w:lvlJc w:val="left"/>
      <w:pPr>
        <w:ind w:left="2869" w:hanging="360"/>
      </w:pPr>
      <w:rPr>
        <w:rFonts w:ascii="Symbol" w:eastAsia="Symbol" w:hAnsi="Symbol" w:cs="Symbol" w:hint="default"/>
      </w:rPr>
    </w:lvl>
    <w:lvl w:ilvl="4" w:tplc="695C798A">
      <w:start w:val="1"/>
      <w:numFmt w:val="bullet"/>
      <w:lvlText w:val="o"/>
      <w:lvlJc w:val="left"/>
      <w:pPr>
        <w:ind w:left="3589" w:hanging="360"/>
      </w:pPr>
      <w:rPr>
        <w:rFonts w:ascii="Courier New" w:eastAsia="Courier New" w:hAnsi="Courier New" w:cs="Courier New" w:hint="default"/>
      </w:rPr>
    </w:lvl>
    <w:lvl w:ilvl="5" w:tplc="04A215D2">
      <w:start w:val="1"/>
      <w:numFmt w:val="bullet"/>
      <w:lvlText w:val="§"/>
      <w:lvlJc w:val="left"/>
      <w:pPr>
        <w:ind w:left="4309" w:hanging="360"/>
      </w:pPr>
      <w:rPr>
        <w:rFonts w:ascii="Wingdings" w:eastAsia="Wingdings" w:hAnsi="Wingdings" w:cs="Wingdings" w:hint="default"/>
      </w:rPr>
    </w:lvl>
    <w:lvl w:ilvl="6" w:tplc="5952380C">
      <w:start w:val="1"/>
      <w:numFmt w:val="bullet"/>
      <w:lvlText w:val="·"/>
      <w:lvlJc w:val="left"/>
      <w:pPr>
        <w:ind w:left="5029" w:hanging="360"/>
      </w:pPr>
      <w:rPr>
        <w:rFonts w:ascii="Symbol" w:eastAsia="Symbol" w:hAnsi="Symbol" w:cs="Symbol" w:hint="default"/>
      </w:rPr>
    </w:lvl>
    <w:lvl w:ilvl="7" w:tplc="929E3322">
      <w:start w:val="1"/>
      <w:numFmt w:val="bullet"/>
      <w:lvlText w:val="o"/>
      <w:lvlJc w:val="left"/>
      <w:pPr>
        <w:ind w:left="5749" w:hanging="360"/>
      </w:pPr>
      <w:rPr>
        <w:rFonts w:ascii="Courier New" w:eastAsia="Courier New" w:hAnsi="Courier New" w:cs="Courier New" w:hint="default"/>
      </w:rPr>
    </w:lvl>
    <w:lvl w:ilvl="8" w:tplc="F47CD352">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457448B8"/>
    <w:multiLevelType w:val="multilevel"/>
    <w:tmpl w:val="949C8CC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4" w15:restartNumberingAfterBreak="0">
    <w:nsid w:val="467F4522"/>
    <w:multiLevelType w:val="multilevel"/>
    <w:tmpl w:val="24DA3BF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8B92A5B"/>
    <w:multiLevelType w:val="multilevel"/>
    <w:tmpl w:val="41FA91B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6" w15:restartNumberingAfterBreak="0">
    <w:nsid w:val="49075633"/>
    <w:multiLevelType w:val="hybridMultilevel"/>
    <w:tmpl w:val="4A0C3BB0"/>
    <w:lvl w:ilvl="0" w:tplc="2F3A2472">
      <w:start w:val="1"/>
      <w:numFmt w:val="bullet"/>
      <w:lvlText w:val="–"/>
      <w:lvlJc w:val="left"/>
      <w:pPr>
        <w:ind w:left="709" w:hanging="360"/>
      </w:pPr>
      <w:rPr>
        <w:rFonts w:ascii="Arial" w:eastAsia="Arial" w:hAnsi="Arial" w:cs="Arial" w:hint="default"/>
      </w:rPr>
    </w:lvl>
    <w:lvl w:ilvl="1" w:tplc="AF14089C">
      <w:start w:val="1"/>
      <w:numFmt w:val="bullet"/>
      <w:lvlText w:val="o"/>
      <w:lvlJc w:val="left"/>
      <w:pPr>
        <w:ind w:left="1429" w:hanging="360"/>
      </w:pPr>
      <w:rPr>
        <w:rFonts w:ascii="Courier New" w:eastAsia="Courier New" w:hAnsi="Courier New" w:cs="Courier New" w:hint="default"/>
      </w:rPr>
    </w:lvl>
    <w:lvl w:ilvl="2" w:tplc="88DA7B48">
      <w:start w:val="1"/>
      <w:numFmt w:val="bullet"/>
      <w:lvlText w:val="§"/>
      <w:lvlJc w:val="left"/>
      <w:pPr>
        <w:ind w:left="2149" w:hanging="360"/>
      </w:pPr>
      <w:rPr>
        <w:rFonts w:ascii="Wingdings" w:eastAsia="Wingdings" w:hAnsi="Wingdings" w:cs="Wingdings" w:hint="default"/>
      </w:rPr>
    </w:lvl>
    <w:lvl w:ilvl="3" w:tplc="0BA887D0">
      <w:start w:val="1"/>
      <w:numFmt w:val="bullet"/>
      <w:lvlText w:val="·"/>
      <w:lvlJc w:val="left"/>
      <w:pPr>
        <w:ind w:left="2869" w:hanging="360"/>
      </w:pPr>
      <w:rPr>
        <w:rFonts w:ascii="Symbol" w:eastAsia="Symbol" w:hAnsi="Symbol" w:cs="Symbol" w:hint="default"/>
      </w:rPr>
    </w:lvl>
    <w:lvl w:ilvl="4" w:tplc="D97C04FC">
      <w:start w:val="1"/>
      <w:numFmt w:val="bullet"/>
      <w:lvlText w:val="o"/>
      <w:lvlJc w:val="left"/>
      <w:pPr>
        <w:ind w:left="3589" w:hanging="360"/>
      </w:pPr>
      <w:rPr>
        <w:rFonts w:ascii="Courier New" w:eastAsia="Courier New" w:hAnsi="Courier New" w:cs="Courier New" w:hint="default"/>
      </w:rPr>
    </w:lvl>
    <w:lvl w:ilvl="5" w:tplc="A3C8CD34">
      <w:start w:val="1"/>
      <w:numFmt w:val="bullet"/>
      <w:lvlText w:val="§"/>
      <w:lvlJc w:val="left"/>
      <w:pPr>
        <w:ind w:left="4309" w:hanging="360"/>
      </w:pPr>
      <w:rPr>
        <w:rFonts w:ascii="Wingdings" w:eastAsia="Wingdings" w:hAnsi="Wingdings" w:cs="Wingdings" w:hint="default"/>
      </w:rPr>
    </w:lvl>
    <w:lvl w:ilvl="6" w:tplc="E2A45C16">
      <w:start w:val="1"/>
      <w:numFmt w:val="bullet"/>
      <w:lvlText w:val="·"/>
      <w:lvlJc w:val="left"/>
      <w:pPr>
        <w:ind w:left="5029" w:hanging="360"/>
      </w:pPr>
      <w:rPr>
        <w:rFonts w:ascii="Symbol" w:eastAsia="Symbol" w:hAnsi="Symbol" w:cs="Symbol" w:hint="default"/>
      </w:rPr>
    </w:lvl>
    <w:lvl w:ilvl="7" w:tplc="4054441C">
      <w:start w:val="1"/>
      <w:numFmt w:val="bullet"/>
      <w:lvlText w:val="o"/>
      <w:lvlJc w:val="left"/>
      <w:pPr>
        <w:ind w:left="5749" w:hanging="360"/>
      </w:pPr>
      <w:rPr>
        <w:rFonts w:ascii="Courier New" w:eastAsia="Courier New" w:hAnsi="Courier New" w:cs="Courier New" w:hint="default"/>
      </w:rPr>
    </w:lvl>
    <w:lvl w:ilvl="8" w:tplc="6BE24F6E">
      <w:start w:val="1"/>
      <w:numFmt w:val="bullet"/>
      <w:lvlText w:val="§"/>
      <w:lvlJc w:val="left"/>
      <w:pPr>
        <w:ind w:left="6469" w:hanging="360"/>
      </w:pPr>
      <w:rPr>
        <w:rFonts w:ascii="Wingdings" w:eastAsia="Wingdings" w:hAnsi="Wingdings" w:cs="Wingdings" w:hint="default"/>
      </w:rPr>
    </w:lvl>
  </w:abstractNum>
  <w:abstractNum w:abstractNumId="37" w15:restartNumberingAfterBreak="0">
    <w:nsid w:val="4DB67460"/>
    <w:multiLevelType w:val="hybridMultilevel"/>
    <w:tmpl w:val="B9A6B5AE"/>
    <w:lvl w:ilvl="0" w:tplc="5082135E">
      <w:start w:val="2"/>
      <w:numFmt w:val="decimal"/>
      <w:lvlText w:val="%1."/>
      <w:lvlJc w:val="right"/>
      <w:pPr>
        <w:ind w:left="1418" w:hanging="360"/>
      </w:pPr>
      <w:rPr>
        <w:rFonts w:ascii="Times New Roman" w:eastAsia="Times New Roman" w:hAnsi="Times New Roman" w:cs="Times New Roman"/>
        <w:color w:val="000000"/>
        <w:sz w:val="24"/>
      </w:rPr>
    </w:lvl>
    <w:lvl w:ilvl="1" w:tplc="85AC7A3A">
      <w:start w:val="1"/>
      <w:numFmt w:val="decimal"/>
      <w:lvlText w:val="%2."/>
      <w:lvlJc w:val="right"/>
      <w:pPr>
        <w:ind w:left="2138" w:hanging="360"/>
      </w:pPr>
    </w:lvl>
    <w:lvl w:ilvl="2" w:tplc="5E3A4242">
      <w:start w:val="1"/>
      <w:numFmt w:val="decimal"/>
      <w:lvlText w:val="%3."/>
      <w:lvlJc w:val="right"/>
      <w:pPr>
        <w:ind w:left="2858" w:hanging="180"/>
      </w:pPr>
    </w:lvl>
    <w:lvl w:ilvl="3" w:tplc="58F405BA">
      <w:start w:val="1"/>
      <w:numFmt w:val="decimal"/>
      <w:lvlText w:val="%4."/>
      <w:lvlJc w:val="right"/>
      <w:pPr>
        <w:ind w:left="3578" w:hanging="360"/>
      </w:pPr>
    </w:lvl>
    <w:lvl w:ilvl="4" w:tplc="FB1871A8">
      <w:start w:val="1"/>
      <w:numFmt w:val="decimal"/>
      <w:lvlText w:val="%5."/>
      <w:lvlJc w:val="right"/>
      <w:pPr>
        <w:ind w:left="4298" w:hanging="360"/>
      </w:pPr>
    </w:lvl>
    <w:lvl w:ilvl="5" w:tplc="A07C272C">
      <w:start w:val="1"/>
      <w:numFmt w:val="decimal"/>
      <w:lvlText w:val="%6."/>
      <w:lvlJc w:val="right"/>
      <w:pPr>
        <w:ind w:left="5018" w:hanging="180"/>
      </w:pPr>
    </w:lvl>
    <w:lvl w:ilvl="6" w:tplc="3892A7BA">
      <w:start w:val="1"/>
      <w:numFmt w:val="decimal"/>
      <w:lvlText w:val="%7."/>
      <w:lvlJc w:val="right"/>
      <w:pPr>
        <w:ind w:left="5738" w:hanging="360"/>
      </w:pPr>
    </w:lvl>
    <w:lvl w:ilvl="7" w:tplc="2C38DE20">
      <w:start w:val="1"/>
      <w:numFmt w:val="decimal"/>
      <w:lvlText w:val="%8."/>
      <w:lvlJc w:val="right"/>
      <w:pPr>
        <w:ind w:left="6458" w:hanging="360"/>
      </w:pPr>
    </w:lvl>
    <w:lvl w:ilvl="8" w:tplc="03B2195E">
      <w:start w:val="1"/>
      <w:numFmt w:val="decimal"/>
      <w:lvlText w:val="%9."/>
      <w:lvlJc w:val="right"/>
      <w:pPr>
        <w:ind w:left="7178" w:hanging="180"/>
      </w:pPr>
    </w:lvl>
  </w:abstractNum>
  <w:abstractNum w:abstractNumId="38" w15:restartNumberingAfterBreak="0">
    <w:nsid w:val="4F844995"/>
    <w:multiLevelType w:val="multilevel"/>
    <w:tmpl w:val="D3141F2C"/>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9" w15:restartNumberingAfterBreak="0">
    <w:nsid w:val="53D27550"/>
    <w:multiLevelType w:val="multilevel"/>
    <w:tmpl w:val="2F60F48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E405FF"/>
    <w:multiLevelType w:val="hybridMultilevel"/>
    <w:tmpl w:val="4976BCAA"/>
    <w:lvl w:ilvl="0" w:tplc="39C49204">
      <w:start w:val="1"/>
      <w:numFmt w:val="bullet"/>
      <w:lvlText w:val="–"/>
      <w:lvlJc w:val="left"/>
      <w:pPr>
        <w:ind w:left="709" w:hanging="360"/>
      </w:pPr>
      <w:rPr>
        <w:rFonts w:ascii="Arial" w:eastAsia="Arial" w:hAnsi="Arial" w:cs="Arial" w:hint="default"/>
      </w:rPr>
    </w:lvl>
    <w:lvl w:ilvl="1" w:tplc="103C31AE">
      <w:start w:val="1"/>
      <w:numFmt w:val="bullet"/>
      <w:lvlText w:val="o"/>
      <w:lvlJc w:val="left"/>
      <w:pPr>
        <w:ind w:left="1429" w:hanging="360"/>
      </w:pPr>
      <w:rPr>
        <w:rFonts w:ascii="Courier New" w:eastAsia="Courier New" w:hAnsi="Courier New" w:cs="Courier New" w:hint="default"/>
      </w:rPr>
    </w:lvl>
    <w:lvl w:ilvl="2" w:tplc="43B4DD7E">
      <w:start w:val="1"/>
      <w:numFmt w:val="bullet"/>
      <w:lvlText w:val="§"/>
      <w:lvlJc w:val="left"/>
      <w:pPr>
        <w:ind w:left="2149" w:hanging="360"/>
      </w:pPr>
      <w:rPr>
        <w:rFonts w:ascii="Wingdings" w:eastAsia="Wingdings" w:hAnsi="Wingdings" w:cs="Wingdings" w:hint="default"/>
      </w:rPr>
    </w:lvl>
    <w:lvl w:ilvl="3" w:tplc="DD5E1BC4">
      <w:start w:val="1"/>
      <w:numFmt w:val="bullet"/>
      <w:lvlText w:val="·"/>
      <w:lvlJc w:val="left"/>
      <w:pPr>
        <w:ind w:left="2869" w:hanging="360"/>
      </w:pPr>
      <w:rPr>
        <w:rFonts w:ascii="Symbol" w:eastAsia="Symbol" w:hAnsi="Symbol" w:cs="Symbol" w:hint="default"/>
      </w:rPr>
    </w:lvl>
    <w:lvl w:ilvl="4" w:tplc="92786C94">
      <w:start w:val="1"/>
      <w:numFmt w:val="bullet"/>
      <w:lvlText w:val="o"/>
      <w:lvlJc w:val="left"/>
      <w:pPr>
        <w:ind w:left="3589" w:hanging="360"/>
      </w:pPr>
      <w:rPr>
        <w:rFonts w:ascii="Courier New" w:eastAsia="Courier New" w:hAnsi="Courier New" w:cs="Courier New" w:hint="default"/>
      </w:rPr>
    </w:lvl>
    <w:lvl w:ilvl="5" w:tplc="07F6A5A4">
      <w:start w:val="1"/>
      <w:numFmt w:val="bullet"/>
      <w:lvlText w:val="§"/>
      <w:lvlJc w:val="left"/>
      <w:pPr>
        <w:ind w:left="4309" w:hanging="360"/>
      </w:pPr>
      <w:rPr>
        <w:rFonts w:ascii="Wingdings" w:eastAsia="Wingdings" w:hAnsi="Wingdings" w:cs="Wingdings" w:hint="default"/>
      </w:rPr>
    </w:lvl>
    <w:lvl w:ilvl="6" w:tplc="F744B46A">
      <w:start w:val="1"/>
      <w:numFmt w:val="bullet"/>
      <w:lvlText w:val="·"/>
      <w:lvlJc w:val="left"/>
      <w:pPr>
        <w:ind w:left="5029" w:hanging="360"/>
      </w:pPr>
      <w:rPr>
        <w:rFonts w:ascii="Symbol" w:eastAsia="Symbol" w:hAnsi="Symbol" w:cs="Symbol" w:hint="default"/>
      </w:rPr>
    </w:lvl>
    <w:lvl w:ilvl="7" w:tplc="ED7444A0">
      <w:start w:val="1"/>
      <w:numFmt w:val="bullet"/>
      <w:lvlText w:val="o"/>
      <w:lvlJc w:val="left"/>
      <w:pPr>
        <w:ind w:left="5749" w:hanging="360"/>
      </w:pPr>
      <w:rPr>
        <w:rFonts w:ascii="Courier New" w:eastAsia="Courier New" w:hAnsi="Courier New" w:cs="Courier New" w:hint="default"/>
      </w:rPr>
    </w:lvl>
    <w:lvl w:ilvl="8" w:tplc="328ED3C6">
      <w:start w:val="1"/>
      <w:numFmt w:val="bullet"/>
      <w:lvlText w:val="§"/>
      <w:lvlJc w:val="left"/>
      <w:pPr>
        <w:ind w:left="6469" w:hanging="360"/>
      </w:pPr>
      <w:rPr>
        <w:rFonts w:ascii="Wingdings" w:eastAsia="Wingdings" w:hAnsi="Wingdings" w:cs="Wingdings" w:hint="default"/>
      </w:rPr>
    </w:lvl>
  </w:abstractNum>
  <w:abstractNum w:abstractNumId="41" w15:restartNumberingAfterBreak="0">
    <w:nsid w:val="5C975F5C"/>
    <w:multiLevelType w:val="multilevel"/>
    <w:tmpl w:val="9C165E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E3C7B1C"/>
    <w:multiLevelType w:val="multilevel"/>
    <w:tmpl w:val="82A8D93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3" w15:restartNumberingAfterBreak="0">
    <w:nsid w:val="6AAC234E"/>
    <w:multiLevelType w:val="multilevel"/>
    <w:tmpl w:val="1374A8E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4" w15:restartNumberingAfterBreak="0">
    <w:nsid w:val="723476DB"/>
    <w:multiLevelType w:val="multilevel"/>
    <w:tmpl w:val="2098BF2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5" w15:restartNumberingAfterBreak="0">
    <w:nsid w:val="7252105B"/>
    <w:multiLevelType w:val="hybridMultilevel"/>
    <w:tmpl w:val="64A6BE0C"/>
    <w:lvl w:ilvl="0" w:tplc="57607D5E">
      <w:start w:val="1"/>
      <w:numFmt w:val="bullet"/>
      <w:lvlText w:val="–"/>
      <w:lvlJc w:val="left"/>
      <w:pPr>
        <w:ind w:left="709" w:hanging="360"/>
      </w:pPr>
      <w:rPr>
        <w:rFonts w:ascii="Arial" w:eastAsia="Arial" w:hAnsi="Arial" w:cs="Arial" w:hint="default"/>
      </w:rPr>
    </w:lvl>
    <w:lvl w:ilvl="1" w:tplc="233292BC">
      <w:start w:val="1"/>
      <w:numFmt w:val="bullet"/>
      <w:lvlText w:val="o"/>
      <w:lvlJc w:val="left"/>
      <w:pPr>
        <w:ind w:left="1429" w:hanging="360"/>
      </w:pPr>
      <w:rPr>
        <w:rFonts w:ascii="Courier New" w:eastAsia="Courier New" w:hAnsi="Courier New" w:cs="Courier New" w:hint="default"/>
      </w:rPr>
    </w:lvl>
    <w:lvl w:ilvl="2" w:tplc="CF92D294">
      <w:start w:val="1"/>
      <w:numFmt w:val="bullet"/>
      <w:lvlText w:val="§"/>
      <w:lvlJc w:val="left"/>
      <w:pPr>
        <w:ind w:left="2149" w:hanging="360"/>
      </w:pPr>
      <w:rPr>
        <w:rFonts w:ascii="Wingdings" w:eastAsia="Wingdings" w:hAnsi="Wingdings" w:cs="Wingdings" w:hint="default"/>
      </w:rPr>
    </w:lvl>
    <w:lvl w:ilvl="3" w:tplc="FB442C82">
      <w:start w:val="1"/>
      <w:numFmt w:val="bullet"/>
      <w:lvlText w:val="·"/>
      <w:lvlJc w:val="left"/>
      <w:pPr>
        <w:ind w:left="2869" w:hanging="360"/>
      </w:pPr>
      <w:rPr>
        <w:rFonts w:ascii="Symbol" w:eastAsia="Symbol" w:hAnsi="Symbol" w:cs="Symbol" w:hint="default"/>
      </w:rPr>
    </w:lvl>
    <w:lvl w:ilvl="4" w:tplc="E9B4423C">
      <w:start w:val="1"/>
      <w:numFmt w:val="bullet"/>
      <w:lvlText w:val="o"/>
      <w:lvlJc w:val="left"/>
      <w:pPr>
        <w:ind w:left="3589" w:hanging="360"/>
      </w:pPr>
      <w:rPr>
        <w:rFonts w:ascii="Courier New" w:eastAsia="Courier New" w:hAnsi="Courier New" w:cs="Courier New" w:hint="default"/>
      </w:rPr>
    </w:lvl>
    <w:lvl w:ilvl="5" w:tplc="864C7CEC">
      <w:start w:val="1"/>
      <w:numFmt w:val="bullet"/>
      <w:lvlText w:val="§"/>
      <w:lvlJc w:val="left"/>
      <w:pPr>
        <w:ind w:left="4309" w:hanging="360"/>
      </w:pPr>
      <w:rPr>
        <w:rFonts w:ascii="Wingdings" w:eastAsia="Wingdings" w:hAnsi="Wingdings" w:cs="Wingdings" w:hint="default"/>
      </w:rPr>
    </w:lvl>
    <w:lvl w:ilvl="6" w:tplc="DB944A4E">
      <w:start w:val="1"/>
      <w:numFmt w:val="bullet"/>
      <w:lvlText w:val="·"/>
      <w:lvlJc w:val="left"/>
      <w:pPr>
        <w:ind w:left="5029" w:hanging="360"/>
      </w:pPr>
      <w:rPr>
        <w:rFonts w:ascii="Symbol" w:eastAsia="Symbol" w:hAnsi="Symbol" w:cs="Symbol" w:hint="default"/>
      </w:rPr>
    </w:lvl>
    <w:lvl w:ilvl="7" w:tplc="FEE07AB0">
      <w:start w:val="1"/>
      <w:numFmt w:val="bullet"/>
      <w:lvlText w:val="o"/>
      <w:lvlJc w:val="left"/>
      <w:pPr>
        <w:ind w:left="5749" w:hanging="360"/>
      </w:pPr>
      <w:rPr>
        <w:rFonts w:ascii="Courier New" w:eastAsia="Courier New" w:hAnsi="Courier New" w:cs="Courier New" w:hint="default"/>
      </w:rPr>
    </w:lvl>
    <w:lvl w:ilvl="8" w:tplc="2EACD5F2">
      <w:start w:val="1"/>
      <w:numFmt w:val="bullet"/>
      <w:lvlText w:val="§"/>
      <w:lvlJc w:val="left"/>
      <w:pPr>
        <w:ind w:left="6469" w:hanging="360"/>
      </w:pPr>
      <w:rPr>
        <w:rFonts w:ascii="Wingdings" w:eastAsia="Wingdings" w:hAnsi="Wingdings" w:cs="Wingdings" w:hint="default"/>
      </w:rPr>
    </w:lvl>
  </w:abstractNum>
  <w:abstractNum w:abstractNumId="46" w15:restartNumberingAfterBreak="0">
    <w:nsid w:val="76126D70"/>
    <w:multiLevelType w:val="hybridMultilevel"/>
    <w:tmpl w:val="40569600"/>
    <w:lvl w:ilvl="0" w:tplc="24F4235A">
      <w:start w:val="1"/>
      <w:numFmt w:val="decimal"/>
      <w:lvlText w:val="%1."/>
      <w:lvlJc w:val="right"/>
      <w:pPr>
        <w:ind w:left="1418" w:hanging="360"/>
      </w:pPr>
      <w:rPr>
        <w:rFonts w:ascii="Times New Roman" w:eastAsia="Times New Roman" w:hAnsi="Times New Roman" w:cs="Times New Roman"/>
        <w:color w:val="000000"/>
        <w:sz w:val="24"/>
      </w:rPr>
    </w:lvl>
    <w:lvl w:ilvl="1" w:tplc="BE569710">
      <w:start w:val="1"/>
      <w:numFmt w:val="decimal"/>
      <w:lvlText w:val="%2."/>
      <w:lvlJc w:val="right"/>
      <w:pPr>
        <w:ind w:left="2138" w:hanging="360"/>
      </w:pPr>
    </w:lvl>
    <w:lvl w:ilvl="2" w:tplc="B43CEAD6">
      <w:start w:val="1"/>
      <w:numFmt w:val="decimal"/>
      <w:lvlText w:val="%3."/>
      <w:lvlJc w:val="right"/>
      <w:pPr>
        <w:ind w:left="2858" w:hanging="180"/>
      </w:pPr>
    </w:lvl>
    <w:lvl w:ilvl="3" w:tplc="993AE864">
      <w:start w:val="1"/>
      <w:numFmt w:val="decimal"/>
      <w:lvlText w:val="%4."/>
      <w:lvlJc w:val="right"/>
      <w:pPr>
        <w:ind w:left="3578" w:hanging="360"/>
      </w:pPr>
    </w:lvl>
    <w:lvl w:ilvl="4" w:tplc="FDFC627A">
      <w:start w:val="1"/>
      <w:numFmt w:val="decimal"/>
      <w:lvlText w:val="%5."/>
      <w:lvlJc w:val="right"/>
      <w:pPr>
        <w:ind w:left="4298" w:hanging="360"/>
      </w:pPr>
    </w:lvl>
    <w:lvl w:ilvl="5" w:tplc="57EC514E">
      <w:start w:val="1"/>
      <w:numFmt w:val="decimal"/>
      <w:lvlText w:val="%6."/>
      <w:lvlJc w:val="right"/>
      <w:pPr>
        <w:ind w:left="5018" w:hanging="180"/>
      </w:pPr>
    </w:lvl>
    <w:lvl w:ilvl="6" w:tplc="75C4595E">
      <w:start w:val="1"/>
      <w:numFmt w:val="decimal"/>
      <w:lvlText w:val="%7."/>
      <w:lvlJc w:val="right"/>
      <w:pPr>
        <w:ind w:left="5738" w:hanging="360"/>
      </w:pPr>
    </w:lvl>
    <w:lvl w:ilvl="7" w:tplc="0758040C">
      <w:start w:val="1"/>
      <w:numFmt w:val="decimal"/>
      <w:lvlText w:val="%8."/>
      <w:lvlJc w:val="right"/>
      <w:pPr>
        <w:ind w:left="6458" w:hanging="360"/>
      </w:pPr>
    </w:lvl>
    <w:lvl w:ilvl="8" w:tplc="B9E644B6">
      <w:start w:val="1"/>
      <w:numFmt w:val="decimal"/>
      <w:lvlText w:val="%9."/>
      <w:lvlJc w:val="right"/>
      <w:pPr>
        <w:ind w:left="7178" w:hanging="180"/>
      </w:pPr>
    </w:lvl>
  </w:abstractNum>
  <w:abstractNum w:abstractNumId="47" w15:restartNumberingAfterBreak="0">
    <w:nsid w:val="7C3E37B9"/>
    <w:multiLevelType w:val="multilevel"/>
    <w:tmpl w:val="AEBCD5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E9A3B87"/>
    <w:multiLevelType w:val="hybridMultilevel"/>
    <w:tmpl w:val="D6AAB678"/>
    <w:lvl w:ilvl="0" w:tplc="D2F81470">
      <w:start w:val="1"/>
      <w:numFmt w:val="bullet"/>
      <w:lvlText w:val="–"/>
      <w:lvlJc w:val="left"/>
      <w:pPr>
        <w:ind w:left="709" w:hanging="360"/>
      </w:pPr>
      <w:rPr>
        <w:rFonts w:ascii="Arial" w:eastAsia="Arial" w:hAnsi="Arial" w:cs="Arial" w:hint="default"/>
      </w:rPr>
    </w:lvl>
    <w:lvl w:ilvl="1" w:tplc="5B9CE872">
      <w:start w:val="1"/>
      <w:numFmt w:val="bullet"/>
      <w:lvlText w:val="o"/>
      <w:lvlJc w:val="left"/>
      <w:pPr>
        <w:ind w:left="1429" w:hanging="360"/>
      </w:pPr>
      <w:rPr>
        <w:rFonts w:ascii="Courier New" w:eastAsia="Courier New" w:hAnsi="Courier New" w:cs="Courier New" w:hint="default"/>
      </w:rPr>
    </w:lvl>
    <w:lvl w:ilvl="2" w:tplc="FD0ECF48">
      <w:start w:val="1"/>
      <w:numFmt w:val="bullet"/>
      <w:lvlText w:val="§"/>
      <w:lvlJc w:val="left"/>
      <w:pPr>
        <w:ind w:left="2149" w:hanging="360"/>
      </w:pPr>
      <w:rPr>
        <w:rFonts w:ascii="Wingdings" w:eastAsia="Wingdings" w:hAnsi="Wingdings" w:cs="Wingdings" w:hint="default"/>
      </w:rPr>
    </w:lvl>
    <w:lvl w:ilvl="3" w:tplc="92A6577A">
      <w:start w:val="1"/>
      <w:numFmt w:val="bullet"/>
      <w:lvlText w:val="·"/>
      <w:lvlJc w:val="left"/>
      <w:pPr>
        <w:ind w:left="2869" w:hanging="360"/>
      </w:pPr>
      <w:rPr>
        <w:rFonts w:ascii="Symbol" w:eastAsia="Symbol" w:hAnsi="Symbol" w:cs="Symbol" w:hint="default"/>
      </w:rPr>
    </w:lvl>
    <w:lvl w:ilvl="4" w:tplc="3D925D92">
      <w:start w:val="1"/>
      <w:numFmt w:val="bullet"/>
      <w:lvlText w:val="o"/>
      <w:lvlJc w:val="left"/>
      <w:pPr>
        <w:ind w:left="3589" w:hanging="360"/>
      </w:pPr>
      <w:rPr>
        <w:rFonts w:ascii="Courier New" w:eastAsia="Courier New" w:hAnsi="Courier New" w:cs="Courier New" w:hint="default"/>
      </w:rPr>
    </w:lvl>
    <w:lvl w:ilvl="5" w:tplc="2E6C6092">
      <w:start w:val="1"/>
      <w:numFmt w:val="bullet"/>
      <w:lvlText w:val="§"/>
      <w:lvlJc w:val="left"/>
      <w:pPr>
        <w:ind w:left="4309" w:hanging="360"/>
      </w:pPr>
      <w:rPr>
        <w:rFonts w:ascii="Wingdings" w:eastAsia="Wingdings" w:hAnsi="Wingdings" w:cs="Wingdings" w:hint="default"/>
      </w:rPr>
    </w:lvl>
    <w:lvl w:ilvl="6" w:tplc="23D03C24">
      <w:start w:val="1"/>
      <w:numFmt w:val="bullet"/>
      <w:lvlText w:val="·"/>
      <w:lvlJc w:val="left"/>
      <w:pPr>
        <w:ind w:left="5029" w:hanging="360"/>
      </w:pPr>
      <w:rPr>
        <w:rFonts w:ascii="Symbol" w:eastAsia="Symbol" w:hAnsi="Symbol" w:cs="Symbol" w:hint="default"/>
      </w:rPr>
    </w:lvl>
    <w:lvl w:ilvl="7" w:tplc="8000EAA0">
      <w:start w:val="1"/>
      <w:numFmt w:val="bullet"/>
      <w:lvlText w:val="o"/>
      <w:lvlJc w:val="left"/>
      <w:pPr>
        <w:ind w:left="5749" w:hanging="360"/>
      </w:pPr>
      <w:rPr>
        <w:rFonts w:ascii="Courier New" w:eastAsia="Courier New" w:hAnsi="Courier New" w:cs="Courier New" w:hint="default"/>
      </w:rPr>
    </w:lvl>
    <w:lvl w:ilvl="8" w:tplc="A10269A2">
      <w:start w:val="1"/>
      <w:numFmt w:val="bullet"/>
      <w:lvlText w:val="§"/>
      <w:lvlJc w:val="left"/>
      <w:pPr>
        <w:ind w:left="6469" w:hanging="360"/>
      </w:pPr>
      <w:rPr>
        <w:rFonts w:ascii="Wingdings" w:eastAsia="Wingdings" w:hAnsi="Wingdings" w:cs="Wingding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22"/>
  </w:num>
  <w:num w:numId="6">
    <w:abstractNumId w:val="12"/>
  </w:num>
  <w:num w:numId="7">
    <w:abstractNumId w:val="41"/>
  </w:num>
  <w:num w:numId="8">
    <w:abstractNumId w:val="34"/>
  </w:num>
  <w:num w:numId="9">
    <w:abstractNumId w:val="0"/>
  </w:num>
  <w:num w:numId="10">
    <w:abstractNumId w:val="36"/>
  </w:num>
  <w:num w:numId="11">
    <w:abstractNumId w:val="32"/>
  </w:num>
  <w:num w:numId="12">
    <w:abstractNumId w:val="14"/>
  </w:num>
  <w:num w:numId="13">
    <w:abstractNumId w:val="19"/>
  </w:num>
  <w:num w:numId="14">
    <w:abstractNumId w:val="13"/>
  </w:num>
  <w:num w:numId="15">
    <w:abstractNumId w:val="28"/>
  </w:num>
  <w:num w:numId="16">
    <w:abstractNumId w:val="40"/>
  </w:num>
  <w:num w:numId="17">
    <w:abstractNumId w:val="46"/>
  </w:num>
  <w:num w:numId="18">
    <w:abstractNumId w:val="3"/>
  </w:num>
  <w:num w:numId="19">
    <w:abstractNumId w:val="25"/>
  </w:num>
  <w:num w:numId="20">
    <w:abstractNumId w:val="20"/>
  </w:num>
  <w:num w:numId="21">
    <w:abstractNumId w:val="37"/>
  </w:num>
  <w:num w:numId="22">
    <w:abstractNumId w:val="11"/>
  </w:num>
  <w:num w:numId="23">
    <w:abstractNumId w:val="33"/>
  </w:num>
  <w:num w:numId="24">
    <w:abstractNumId w:val="35"/>
  </w:num>
  <w:num w:numId="25">
    <w:abstractNumId w:val="44"/>
  </w:num>
  <w:num w:numId="26">
    <w:abstractNumId w:val="48"/>
  </w:num>
  <w:num w:numId="27">
    <w:abstractNumId w:val="45"/>
  </w:num>
  <w:num w:numId="28">
    <w:abstractNumId w:val="1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9">
    <w:abstractNumId w:val="38"/>
  </w:num>
  <w:num w:numId="30">
    <w:abstractNumId w:val="15"/>
  </w:num>
  <w:num w:numId="31">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2">
    <w:abstractNumId w:val="23"/>
  </w:num>
  <w:num w:numId="33">
    <w:abstractNumId w:val="9"/>
  </w:num>
  <w:num w:numId="34">
    <w:abstractNumId w:val="31"/>
  </w:num>
  <w:num w:numId="35">
    <w:abstractNumId w:val="5"/>
  </w:num>
  <w:num w:numId="36">
    <w:abstractNumId w:val="18"/>
  </w:num>
  <w:num w:numId="37">
    <w:abstractNumId w:val="27"/>
  </w:num>
  <w:num w:numId="38">
    <w:abstractNumId w:val="7"/>
  </w:num>
  <w:num w:numId="39">
    <w:abstractNumId w:val="1"/>
  </w:num>
  <w:num w:numId="40">
    <w:abstractNumId w:val="8"/>
  </w:num>
  <w:num w:numId="41">
    <w:abstractNumId w:val="2"/>
  </w:num>
  <w:num w:numId="42">
    <w:abstractNumId w:val="4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39"/>
  </w:num>
  <w:num w:numId="46">
    <w:abstractNumId w:val="16"/>
  </w:num>
  <w:num w:numId="47">
    <w:abstractNumId w:val="1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48">
    <w:abstractNumId w:val="6"/>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29B"/>
    <w:rsid w:val="001202C2"/>
    <w:rsid w:val="0094729B"/>
    <w:rsid w:val="00CE5C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A5DB"/>
  <w15:docId w15:val="{60DC170D-155A-46C0-8F61-45FB1172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2"/>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8">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9">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a">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hyperlink" Target="mailto:BaturinNV@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BaturinNV@tv.rosseti-sib.ru" TargetMode="External"/><Relationship Id="rId23" Type="http://schemas.openxmlformats.org/officeDocument/2006/relationships/theme" Target="theme/theme1.xml"/><Relationship Id="rId10" Type="http://schemas.openxmlformats.org/officeDocument/2006/relationships/hyperlink" Target="http://www.tuvaenergo.ru/buy/corruption.php" TargetMode="External"/><Relationship Id="rId19" Type="http://schemas.openxmlformats.org/officeDocument/2006/relationships/hyperlink" Target="mailto:EvtifevaDV@tv.rosseti-sib.ru" TargetMode="Externa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EvtifevaDV@tv.rosseti-si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D0D6C-CB95-4EFE-8D50-41D924D0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9995</Words>
  <Characters>56977</Characters>
  <Application>Microsoft Office Word</Application>
  <DocSecurity>0</DocSecurity>
  <Lines>474</Lines>
  <Paragraphs>133</Paragraphs>
  <ScaleCrop>false</ScaleCrop>
  <Company>Microsoft</Company>
  <LinksUpToDate>false</LinksUpToDate>
  <CharactersWithSpaces>66839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228</cp:revision>
  <dcterms:created xsi:type="dcterms:W3CDTF">2023-08-25T12:30:00Z</dcterms:created>
  <dcterms:modified xsi:type="dcterms:W3CDTF">2025-10-20T02:15:00Z</dcterms:modified>
</cp:coreProperties>
</file>